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7D67" w:rsidRPr="00DA730F" w:rsidRDefault="00D27D67" w:rsidP="00D27D67">
      <w:pPr>
        <w:spacing w:after="0"/>
        <w:jc w:val="center"/>
        <w:rPr>
          <w:rFonts w:ascii="Arial" w:hAnsi="Arial" w:cs="Arial"/>
          <w:b/>
          <w:color w:val="A8D08D" w:themeColor="accent6" w:themeTint="99"/>
          <w:sz w:val="32"/>
          <w:szCs w:val="32"/>
          <w:u w:val="single"/>
        </w:rPr>
      </w:pPr>
      <w:r w:rsidRPr="00DA730F">
        <w:rPr>
          <w:rFonts w:ascii="Arial" w:hAnsi="Arial" w:cs="Arial"/>
          <w:b/>
          <w:color w:val="A8D08D" w:themeColor="accent6" w:themeTint="99"/>
          <w:sz w:val="32"/>
          <w:szCs w:val="32"/>
          <w:u w:val="single"/>
        </w:rPr>
        <w:t>Coordinación de la Mujer de San Luis de la Paz, Guanajuato.</w:t>
      </w:r>
    </w:p>
    <w:p w:rsidR="00D27D67" w:rsidRPr="00DA730F" w:rsidRDefault="00D27D67" w:rsidP="00D27D67">
      <w:pPr>
        <w:spacing w:after="0"/>
        <w:rPr>
          <w:rFonts w:ascii="Arial" w:hAnsi="Arial" w:cs="Arial"/>
          <w:sz w:val="32"/>
          <w:szCs w:val="32"/>
        </w:rPr>
      </w:pPr>
    </w:p>
    <w:p w:rsidR="00D27D67" w:rsidRDefault="00D27D67" w:rsidP="00D27D67">
      <w:pPr>
        <w:spacing w:after="0"/>
        <w:rPr>
          <w:rFonts w:ascii="Arial" w:hAnsi="Arial" w:cs="Arial"/>
          <w:sz w:val="24"/>
          <w:szCs w:val="24"/>
        </w:rPr>
      </w:pPr>
    </w:p>
    <w:p w:rsidR="00D27D67" w:rsidRPr="00DA730F" w:rsidRDefault="00D27D67" w:rsidP="00D27D67">
      <w:pPr>
        <w:spacing w:after="0"/>
        <w:rPr>
          <w:rFonts w:ascii="Arial" w:hAnsi="Arial" w:cs="Arial"/>
          <w:sz w:val="24"/>
          <w:szCs w:val="24"/>
        </w:rPr>
      </w:pPr>
      <w:r w:rsidRPr="00DA730F">
        <w:rPr>
          <w:rFonts w:ascii="Arial" w:hAnsi="Arial" w:cs="Arial"/>
          <w:sz w:val="24"/>
          <w:szCs w:val="24"/>
        </w:rPr>
        <w:t>Domicilio</w:t>
      </w:r>
      <w:r>
        <w:rPr>
          <w:rFonts w:ascii="Arial" w:hAnsi="Arial" w:cs="Arial"/>
          <w:sz w:val="24"/>
          <w:szCs w:val="24"/>
        </w:rPr>
        <w:t xml:space="preserve"> de la coordinación: pasaje Ágora colonia </w:t>
      </w:r>
      <w:r w:rsidRPr="00DA730F">
        <w:rPr>
          <w:rFonts w:ascii="Arial" w:hAnsi="Arial" w:cs="Arial"/>
          <w:sz w:val="24"/>
          <w:szCs w:val="24"/>
        </w:rPr>
        <w:t>Alameda Melchor Ocampo s/n.</w:t>
      </w:r>
    </w:p>
    <w:p w:rsidR="00D27D67" w:rsidRPr="00DA730F" w:rsidRDefault="00D27D67" w:rsidP="00D27D67">
      <w:pPr>
        <w:spacing w:after="0"/>
        <w:rPr>
          <w:rFonts w:ascii="Arial" w:hAnsi="Arial" w:cs="Arial"/>
          <w:sz w:val="24"/>
          <w:szCs w:val="24"/>
        </w:rPr>
      </w:pPr>
    </w:p>
    <w:p w:rsidR="00D27D67" w:rsidRPr="00DA730F" w:rsidRDefault="00D27D67" w:rsidP="00D27D67">
      <w:pPr>
        <w:spacing w:after="0"/>
        <w:rPr>
          <w:rFonts w:ascii="Arial" w:hAnsi="Arial" w:cs="Arial"/>
          <w:sz w:val="24"/>
          <w:szCs w:val="24"/>
        </w:rPr>
      </w:pPr>
      <w:r>
        <w:rPr>
          <w:rFonts w:ascii="Arial" w:hAnsi="Arial" w:cs="Arial"/>
          <w:sz w:val="24"/>
          <w:szCs w:val="24"/>
        </w:rPr>
        <w:t xml:space="preserve">Horario de Atención: </w:t>
      </w:r>
      <w:r w:rsidRPr="00DA730F">
        <w:rPr>
          <w:rFonts w:ascii="Arial" w:hAnsi="Arial" w:cs="Arial"/>
          <w:sz w:val="24"/>
          <w:szCs w:val="24"/>
        </w:rPr>
        <w:t>de lunes a viernes de 08:00 a 16:00 horas.</w:t>
      </w:r>
    </w:p>
    <w:p w:rsidR="00D27D67" w:rsidRPr="00DA730F" w:rsidRDefault="00D27D67" w:rsidP="00D27D67">
      <w:pPr>
        <w:spacing w:after="0"/>
        <w:rPr>
          <w:rFonts w:ascii="Arial" w:hAnsi="Arial" w:cs="Arial"/>
          <w:sz w:val="24"/>
          <w:szCs w:val="24"/>
        </w:rPr>
      </w:pPr>
    </w:p>
    <w:p w:rsidR="00D27D67" w:rsidRPr="00DA730F" w:rsidRDefault="00D27D67" w:rsidP="00D27D67">
      <w:pPr>
        <w:spacing w:after="0"/>
        <w:rPr>
          <w:rFonts w:ascii="Arial" w:hAnsi="Arial" w:cs="Arial"/>
          <w:b/>
          <w:color w:val="A8D08D" w:themeColor="accent6" w:themeTint="99"/>
          <w:sz w:val="24"/>
          <w:szCs w:val="24"/>
        </w:rPr>
      </w:pPr>
    </w:p>
    <w:p w:rsidR="00D27D67" w:rsidRPr="00DA730F" w:rsidRDefault="00D27D67" w:rsidP="00D27D67">
      <w:pPr>
        <w:pStyle w:val="NormalWeb"/>
        <w:spacing w:before="0" w:beforeAutospacing="0" w:after="188" w:afterAutospacing="0"/>
        <w:jc w:val="both"/>
        <w:rPr>
          <w:rFonts w:ascii="Arial" w:hAnsi="Arial" w:cs="Arial"/>
          <w:b/>
          <w:color w:val="A8D08D" w:themeColor="accent6" w:themeTint="99"/>
        </w:rPr>
      </w:pPr>
      <w:r w:rsidRPr="00DA730F">
        <w:rPr>
          <w:rStyle w:val="Textoennegrita"/>
          <w:rFonts w:ascii="Arial" w:hAnsi="Arial" w:cs="Arial"/>
          <w:color w:val="A8D08D" w:themeColor="accent6" w:themeTint="99"/>
        </w:rPr>
        <w:t>Bienvenida</w:t>
      </w:r>
    </w:p>
    <w:p w:rsidR="00D27D67" w:rsidRPr="00DA730F" w:rsidRDefault="00D27D67" w:rsidP="00D27D67">
      <w:pPr>
        <w:pStyle w:val="NormalWeb"/>
        <w:spacing w:before="0" w:beforeAutospacing="0" w:after="188" w:afterAutospacing="0"/>
        <w:jc w:val="both"/>
        <w:rPr>
          <w:rFonts w:ascii="Arial" w:hAnsi="Arial" w:cs="Arial"/>
          <w:color w:val="404041"/>
        </w:rPr>
      </w:pPr>
      <w:r w:rsidRPr="00DA730F">
        <w:rPr>
          <w:rFonts w:ascii="Arial" w:hAnsi="Arial" w:cs="Arial"/>
          <w:color w:val="000000"/>
        </w:rPr>
        <w:t xml:space="preserve">Te damos la bienvenida al sitio Vida sin Violencia, espacio creado por </w:t>
      </w:r>
      <w:r>
        <w:rPr>
          <w:rFonts w:ascii="Arial" w:hAnsi="Arial" w:cs="Arial"/>
          <w:color w:val="000000"/>
        </w:rPr>
        <w:t xml:space="preserve">la Coordinación Municipal para las </w:t>
      </w:r>
      <w:r w:rsidRPr="00DA730F">
        <w:rPr>
          <w:rFonts w:ascii="Arial" w:hAnsi="Arial" w:cs="Arial"/>
          <w:color w:val="000000"/>
        </w:rPr>
        <w:t>Mujeres, para que conozcas las herramientas con las cuales puedes acceder a una vida libre de violencia.</w:t>
      </w:r>
    </w:p>
    <w:p w:rsidR="00D27D67" w:rsidRPr="00DA730F" w:rsidRDefault="00D27D67" w:rsidP="00D27D67">
      <w:pPr>
        <w:pStyle w:val="NormalWeb"/>
        <w:spacing w:before="0" w:beforeAutospacing="0" w:after="188" w:afterAutospacing="0"/>
        <w:jc w:val="both"/>
        <w:rPr>
          <w:rFonts w:ascii="Arial" w:hAnsi="Arial" w:cs="Arial"/>
          <w:color w:val="404041"/>
        </w:rPr>
      </w:pPr>
      <w:r w:rsidRPr="00DA730F">
        <w:rPr>
          <w:rFonts w:ascii="Arial" w:hAnsi="Arial" w:cs="Arial"/>
          <w:color w:val="000000"/>
        </w:rPr>
        <w:t>En este sitio encontrarás información que te ayudará a conocer los tipos, modalidades, repercusiones y mitos de la violencia, también te facilita el acceso a leyes, tratados y convenciones internacionales que garantizan tus derechos humanos.</w:t>
      </w:r>
    </w:p>
    <w:p w:rsidR="00D27D67" w:rsidRPr="00DA730F" w:rsidRDefault="00D27D67" w:rsidP="00D27D67">
      <w:pPr>
        <w:pStyle w:val="NormalWeb"/>
        <w:spacing w:before="0" w:beforeAutospacing="0" w:after="188" w:afterAutospacing="0"/>
        <w:jc w:val="both"/>
        <w:rPr>
          <w:rFonts w:ascii="Arial" w:hAnsi="Arial" w:cs="Arial"/>
          <w:color w:val="404041"/>
        </w:rPr>
      </w:pPr>
      <w:r w:rsidRPr="00DA730F">
        <w:rPr>
          <w:rFonts w:ascii="Arial" w:hAnsi="Arial" w:cs="Arial"/>
          <w:color w:val="000000"/>
        </w:rPr>
        <w:t>Si vives o conoces a alguien que vive violencia, puedes acceder a los directorios de los servicios de atención para obtener apoyo especializado y diferencial.</w:t>
      </w:r>
    </w:p>
    <w:p w:rsidR="00D27D67" w:rsidRPr="00DA730F" w:rsidRDefault="00D27D67" w:rsidP="00D27D67">
      <w:pPr>
        <w:pStyle w:val="NormalWeb"/>
        <w:spacing w:before="0" w:beforeAutospacing="0" w:after="188" w:afterAutospacing="0"/>
        <w:jc w:val="both"/>
        <w:rPr>
          <w:rFonts w:ascii="Arial" w:hAnsi="Arial" w:cs="Arial"/>
          <w:color w:val="A8D08D" w:themeColor="accent6" w:themeTint="99"/>
        </w:rPr>
      </w:pPr>
      <w:r w:rsidRPr="00DA730F">
        <w:rPr>
          <w:rStyle w:val="Textoennegrita"/>
          <w:rFonts w:ascii="Arial" w:hAnsi="Arial" w:cs="Arial"/>
          <w:color w:val="A8D08D" w:themeColor="accent6" w:themeTint="99"/>
        </w:rPr>
        <w:t>¿Qué se entiende por violencia?, ¿Cómo identificar si la situación que vivo es una manifestación de Violencia?</w:t>
      </w:r>
    </w:p>
    <w:p w:rsidR="00D27D67" w:rsidRPr="00DA730F" w:rsidRDefault="00D27D67" w:rsidP="00D27D67">
      <w:pPr>
        <w:pStyle w:val="NormalWeb"/>
        <w:spacing w:before="0" w:beforeAutospacing="0" w:after="188" w:afterAutospacing="0"/>
        <w:jc w:val="both"/>
        <w:rPr>
          <w:rFonts w:ascii="Arial" w:hAnsi="Arial" w:cs="Arial"/>
          <w:color w:val="404041"/>
        </w:rPr>
      </w:pPr>
      <w:r w:rsidRPr="00DA730F">
        <w:rPr>
          <w:rFonts w:ascii="Arial" w:hAnsi="Arial" w:cs="Arial"/>
          <w:color w:val="000000"/>
        </w:rPr>
        <w:t>La violencia contra las mujeres es una ofensa a la dignidad humana y una manifestación de las relaciones de poder históricamente desiguales entre mujeres y hombres, por la cual, a diario, miles de mujeres son objeto de esta violencia.</w:t>
      </w:r>
    </w:p>
    <w:p w:rsidR="00D27D67" w:rsidRPr="00DA730F" w:rsidRDefault="00D27D67" w:rsidP="00D27D67">
      <w:pPr>
        <w:pStyle w:val="NormalWeb"/>
        <w:spacing w:before="0" w:beforeAutospacing="0" w:after="188" w:afterAutospacing="0"/>
        <w:jc w:val="both"/>
        <w:rPr>
          <w:rFonts w:ascii="Arial" w:hAnsi="Arial" w:cs="Arial"/>
          <w:color w:val="404041"/>
        </w:rPr>
      </w:pPr>
      <w:r w:rsidRPr="00DA730F">
        <w:rPr>
          <w:rFonts w:ascii="Arial" w:hAnsi="Arial" w:cs="Arial"/>
          <w:color w:val="000000"/>
        </w:rPr>
        <w:t>Lo que significa ser mujer y ser hombre en una sociedad y cultura determinada, ha puesto a las mujeres por mucho tiempo en una situación de vulnerabilidad, tanto en el ámbito público, como en el privado, al considerarlas como inferiores respecto a los hombres.</w:t>
      </w:r>
    </w:p>
    <w:p w:rsidR="00D27D67" w:rsidRPr="00DA730F" w:rsidRDefault="00D27D67" w:rsidP="00D27D67">
      <w:pPr>
        <w:pStyle w:val="NormalWeb"/>
        <w:spacing w:before="0" w:beforeAutospacing="0" w:after="188" w:afterAutospacing="0"/>
        <w:jc w:val="both"/>
        <w:rPr>
          <w:rFonts w:ascii="Arial" w:hAnsi="Arial" w:cs="Arial"/>
          <w:color w:val="404041"/>
        </w:rPr>
      </w:pPr>
      <w:r w:rsidRPr="00DA730F">
        <w:rPr>
          <w:rFonts w:ascii="Arial" w:hAnsi="Arial" w:cs="Arial"/>
          <w:color w:val="000000"/>
        </w:rPr>
        <w:t>La discriminación y la violencia contra las mujeres es una de las formas más dramáticas de la desigualdad, que traspasa las fronteras de los países y afecta a miles de mujeres en el mundo. De acuerdo con lo establecido por la Ley General de Acceso de las Mujeres a una Vida Libre de Violencia, la Violencia contra las Mujeres es “cualquier acción u omisión, basada en su género, que les cause daño o sufrimiento psicológico, físico, patrimonial, económico, sexual o la muerte tanto en el ámbito privado, como en el público”.</w:t>
      </w:r>
    </w:p>
    <w:p w:rsidR="00D27D67" w:rsidRDefault="00D27D67" w:rsidP="00D27D67">
      <w:pPr>
        <w:pStyle w:val="NormalWeb"/>
        <w:spacing w:before="0" w:beforeAutospacing="0" w:after="188" w:afterAutospacing="0"/>
        <w:jc w:val="both"/>
        <w:rPr>
          <w:rFonts w:ascii="Arial" w:hAnsi="Arial" w:cs="Arial"/>
          <w:color w:val="000000"/>
        </w:rPr>
      </w:pPr>
    </w:p>
    <w:p w:rsidR="00D27D67" w:rsidRDefault="00D27D67" w:rsidP="00D27D67">
      <w:pPr>
        <w:pStyle w:val="NormalWeb"/>
        <w:spacing w:before="0" w:beforeAutospacing="0" w:after="188" w:afterAutospacing="0"/>
        <w:jc w:val="both"/>
        <w:rPr>
          <w:rFonts w:ascii="Arial" w:hAnsi="Arial" w:cs="Arial"/>
          <w:color w:val="000000"/>
        </w:rPr>
      </w:pPr>
    </w:p>
    <w:p w:rsidR="00D27D67" w:rsidRDefault="00D27D67" w:rsidP="00D27D67">
      <w:pPr>
        <w:pStyle w:val="NormalWeb"/>
        <w:spacing w:before="0" w:beforeAutospacing="0" w:after="188" w:afterAutospacing="0"/>
        <w:jc w:val="both"/>
        <w:rPr>
          <w:rFonts w:ascii="Arial" w:hAnsi="Arial" w:cs="Arial"/>
          <w:color w:val="000000"/>
        </w:rPr>
      </w:pPr>
    </w:p>
    <w:p w:rsidR="00D27D67" w:rsidRDefault="00D27D67" w:rsidP="00D27D67">
      <w:pPr>
        <w:pStyle w:val="NormalWeb"/>
        <w:spacing w:before="0" w:beforeAutospacing="0" w:after="188" w:afterAutospacing="0"/>
        <w:jc w:val="both"/>
        <w:rPr>
          <w:rFonts w:ascii="Arial" w:hAnsi="Arial" w:cs="Arial"/>
          <w:color w:val="000000"/>
        </w:rPr>
      </w:pPr>
    </w:p>
    <w:p w:rsidR="00D27D67" w:rsidRPr="00FE7376" w:rsidRDefault="00D27D67" w:rsidP="00D27D67">
      <w:pPr>
        <w:pStyle w:val="NormalWeb"/>
        <w:spacing w:before="0" w:beforeAutospacing="0" w:after="188" w:afterAutospacing="0"/>
        <w:jc w:val="both"/>
        <w:rPr>
          <w:rFonts w:ascii="Arial" w:hAnsi="Arial" w:cs="Arial"/>
          <w:color w:val="404041"/>
        </w:rPr>
      </w:pPr>
      <w:r w:rsidRPr="00DA730F">
        <w:rPr>
          <w:rFonts w:ascii="Arial" w:hAnsi="Arial" w:cs="Arial"/>
          <w:color w:val="000000"/>
        </w:rPr>
        <w:t>Se manifiesta en cualquiera de las etapas del ciclo de vida y en diversos ámbitos de su desarrollo, puede experimentarse en uno o varios episodios, y sus efectos son inmediatos, acumulativos, y en algunos casos conllevan al peligro de muerte.</w:t>
      </w:r>
    </w:p>
    <w:p w:rsidR="00D27D67" w:rsidRPr="00DA730F" w:rsidRDefault="00D27D67" w:rsidP="00D27D67">
      <w:pPr>
        <w:pStyle w:val="NormalWeb"/>
        <w:spacing w:before="0" w:beforeAutospacing="0" w:after="188" w:afterAutospacing="0"/>
        <w:jc w:val="both"/>
        <w:rPr>
          <w:rFonts w:ascii="Arial" w:hAnsi="Arial" w:cs="Arial"/>
          <w:color w:val="404041"/>
        </w:rPr>
      </w:pPr>
      <w:r w:rsidRPr="00DA730F">
        <w:rPr>
          <w:rFonts w:ascii="Arial" w:hAnsi="Arial" w:cs="Arial"/>
          <w:color w:val="000000"/>
        </w:rPr>
        <w:t>La violencia afecta de manera inmediata a quien la vive y tiene consecuencias negativas en su salud, desarrollo y autonomía.</w:t>
      </w:r>
    </w:p>
    <w:p w:rsidR="00D27D67" w:rsidRDefault="00D27D67" w:rsidP="00D27D67">
      <w:pPr>
        <w:spacing w:after="0"/>
        <w:rPr>
          <w:rFonts w:ascii="Arial" w:hAnsi="Arial" w:cs="Arial"/>
          <w:sz w:val="24"/>
          <w:szCs w:val="24"/>
        </w:rPr>
      </w:pPr>
      <w:r w:rsidRPr="00DA730F">
        <w:rPr>
          <w:rFonts w:ascii="Arial" w:hAnsi="Arial" w:cs="Arial"/>
          <w:sz w:val="24"/>
          <w:szCs w:val="24"/>
        </w:rPr>
        <w:t xml:space="preserve"> </w:t>
      </w:r>
    </w:p>
    <w:p w:rsidR="00D27D67" w:rsidRPr="00DA730F" w:rsidRDefault="00D27D67" w:rsidP="00D27D67">
      <w:pPr>
        <w:spacing w:after="0"/>
        <w:jc w:val="center"/>
        <w:rPr>
          <w:rFonts w:ascii="Arial" w:hAnsi="Arial" w:cs="Arial"/>
          <w:b/>
          <w:sz w:val="28"/>
          <w:szCs w:val="28"/>
        </w:rPr>
      </w:pPr>
      <w:r w:rsidRPr="00DA730F">
        <w:rPr>
          <w:rFonts w:ascii="Arial" w:hAnsi="Arial" w:cs="Arial"/>
          <w:b/>
          <w:color w:val="A8D08D" w:themeColor="accent6" w:themeTint="99"/>
          <w:sz w:val="28"/>
          <w:szCs w:val="28"/>
        </w:rPr>
        <w:t>TIPO</w:t>
      </w:r>
      <w:r>
        <w:rPr>
          <w:rFonts w:ascii="Arial" w:hAnsi="Arial" w:cs="Arial"/>
          <w:b/>
          <w:color w:val="A8D08D" w:themeColor="accent6" w:themeTint="99"/>
          <w:sz w:val="28"/>
          <w:szCs w:val="28"/>
        </w:rPr>
        <w:t>S</w:t>
      </w:r>
      <w:r w:rsidRPr="00DA730F">
        <w:rPr>
          <w:rFonts w:ascii="Arial" w:hAnsi="Arial" w:cs="Arial"/>
          <w:b/>
          <w:color w:val="A8D08D" w:themeColor="accent6" w:themeTint="99"/>
          <w:sz w:val="28"/>
          <w:szCs w:val="28"/>
        </w:rPr>
        <w:t xml:space="preserve"> DE VIOLENCIA.</w:t>
      </w:r>
    </w:p>
    <w:p w:rsidR="00D27D67" w:rsidRPr="00DA730F" w:rsidRDefault="00D27D67" w:rsidP="00D27D67">
      <w:pPr>
        <w:spacing w:after="0"/>
        <w:rPr>
          <w:rFonts w:ascii="Arial" w:hAnsi="Arial" w:cs="Arial"/>
          <w:sz w:val="24"/>
          <w:szCs w:val="24"/>
        </w:rPr>
      </w:pPr>
    </w:p>
    <w:p w:rsidR="00D27D67" w:rsidRPr="00DA730F" w:rsidRDefault="00D27D67" w:rsidP="00D27D67">
      <w:pPr>
        <w:pStyle w:val="NormalWeb"/>
        <w:shd w:val="clear" w:color="auto" w:fill="FFFFFF"/>
        <w:spacing w:before="0" w:beforeAutospacing="0" w:after="188" w:afterAutospacing="0"/>
        <w:jc w:val="both"/>
        <w:rPr>
          <w:rFonts w:ascii="Arial" w:hAnsi="Arial" w:cs="Arial"/>
          <w:color w:val="A8D08D" w:themeColor="accent6" w:themeTint="99"/>
          <w:u w:val="single"/>
        </w:rPr>
      </w:pPr>
      <w:r w:rsidRPr="00DA730F">
        <w:rPr>
          <w:rStyle w:val="Textoennegrita"/>
          <w:rFonts w:ascii="Arial" w:hAnsi="Arial" w:cs="Arial"/>
          <w:color w:val="A8D08D" w:themeColor="accent6" w:themeTint="99"/>
          <w:u w:val="single"/>
        </w:rPr>
        <w:t>Violencia psicológica</w:t>
      </w:r>
    </w:p>
    <w:p w:rsidR="00D27D67" w:rsidRPr="00DA730F" w:rsidRDefault="00D27D67" w:rsidP="00D27D67">
      <w:pPr>
        <w:pStyle w:val="NormalWeb"/>
        <w:shd w:val="clear" w:color="auto" w:fill="FFFFFF"/>
        <w:spacing w:before="0" w:beforeAutospacing="0" w:after="188" w:afterAutospacing="0"/>
        <w:jc w:val="both"/>
        <w:rPr>
          <w:rFonts w:ascii="Arial" w:hAnsi="Arial" w:cs="Arial"/>
          <w:color w:val="000000"/>
        </w:rPr>
      </w:pPr>
      <w:r w:rsidRPr="00DA730F">
        <w:rPr>
          <w:rFonts w:ascii="Arial" w:hAnsi="Arial" w:cs="Arial"/>
          <w:color w:val="000000"/>
        </w:rPr>
        <w:t>Es cualquier acto u omisión que dañe la estabilidad psicológica, que puede consistir en: negligencia, abandono, descuido reiterado, celotipia, insultos, humillaciones, devaluación, marginación, indiferencia, infidelidad, comparaciones destructivas, rechazo, restricción a la autodeterminación y amenazas, las cuales conllevan a la víctima a la depresión, al aislamiento, a la devaluación de su autoestima e incluso al suicidio.</w:t>
      </w:r>
    </w:p>
    <w:p w:rsidR="00D27D67" w:rsidRPr="00DA730F" w:rsidRDefault="00D27D67" w:rsidP="00D27D67">
      <w:pPr>
        <w:pStyle w:val="NormalWeb"/>
        <w:shd w:val="clear" w:color="auto" w:fill="FFFFFF"/>
        <w:spacing w:before="0" w:beforeAutospacing="0" w:after="188" w:afterAutospacing="0"/>
        <w:jc w:val="both"/>
        <w:rPr>
          <w:rFonts w:ascii="Arial" w:hAnsi="Arial" w:cs="Arial"/>
          <w:color w:val="404041"/>
        </w:rPr>
      </w:pPr>
      <w:r w:rsidRPr="00DA730F">
        <w:rPr>
          <w:rStyle w:val="nfasis"/>
          <w:rFonts w:ascii="Arial" w:hAnsi="Arial" w:cs="Arial"/>
          <w:color w:val="000000"/>
          <w:shd w:val="clear" w:color="auto" w:fill="EEEEEE"/>
        </w:rPr>
        <w:t>¡Calladita te ves más bonita!, ¡Mujer al volante peligro constante!, ¡Eres una tonta!, ¡No sirves para nada!, ¡Tenías que ser mujer!</w:t>
      </w:r>
    </w:p>
    <w:p w:rsidR="00D27D67" w:rsidRPr="00DA730F" w:rsidRDefault="00D27D67" w:rsidP="00D27D67">
      <w:pPr>
        <w:spacing w:after="0"/>
        <w:rPr>
          <w:rFonts w:ascii="Arial" w:hAnsi="Arial" w:cs="Arial"/>
          <w:sz w:val="24"/>
          <w:szCs w:val="24"/>
        </w:rPr>
      </w:pPr>
      <w:r w:rsidRPr="00DA730F">
        <w:rPr>
          <w:rStyle w:val="nfasis"/>
          <w:rFonts w:ascii="Arial" w:hAnsi="Arial" w:cs="Arial"/>
          <w:color w:val="000000"/>
          <w:sz w:val="24"/>
          <w:szCs w:val="24"/>
          <w:shd w:val="clear" w:color="auto" w:fill="EEEEEE"/>
        </w:rPr>
        <w:t>Estas son frases que las mujeres escuchan en algún momento de su vida y que forman parte de la violencia psicológica.</w:t>
      </w:r>
    </w:p>
    <w:p w:rsidR="00D27D67" w:rsidRDefault="00D27D67" w:rsidP="00D27D67">
      <w:pPr>
        <w:shd w:val="clear" w:color="auto" w:fill="FFFFFF"/>
        <w:spacing w:after="188" w:line="240" w:lineRule="auto"/>
        <w:jc w:val="both"/>
        <w:rPr>
          <w:rFonts w:ascii="Arial" w:eastAsia="Times New Roman" w:hAnsi="Arial" w:cs="Arial"/>
          <w:b/>
          <w:bCs/>
          <w:color w:val="000000"/>
          <w:sz w:val="24"/>
          <w:szCs w:val="24"/>
          <w:lang w:eastAsia="es-MX"/>
        </w:rPr>
      </w:pPr>
    </w:p>
    <w:p w:rsidR="00D27D67" w:rsidRPr="00DA730F" w:rsidRDefault="00D27D67" w:rsidP="00D27D67">
      <w:pPr>
        <w:shd w:val="clear" w:color="auto" w:fill="FFFFFF"/>
        <w:spacing w:after="188" w:line="240" w:lineRule="auto"/>
        <w:jc w:val="both"/>
        <w:rPr>
          <w:rFonts w:ascii="Arial" w:eastAsia="Times New Roman" w:hAnsi="Arial" w:cs="Arial"/>
          <w:color w:val="A8D08D" w:themeColor="accent6" w:themeTint="99"/>
          <w:sz w:val="24"/>
          <w:szCs w:val="24"/>
          <w:u w:val="single"/>
          <w:lang w:eastAsia="es-MX"/>
        </w:rPr>
      </w:pPr>
      <w:r w:rsidRPr="00DA730F">
        <w:rPr>
          <w:rFonts w:ascii="Arial" w:eastAsia="Times New Roman" w:hAnsi="Arial" w:cs="Arial"/>
          <w:b/>
          <w:bCs/>
          <w:color w:val="A8D08D" w:themeColor="accent6" w:themeTint="99"/>
          <w:sz w:val="24"/>
          <w:szCs w:val="24"/>
          <w:u w:val="single"/>
          <w:lang w:eastAsia="es-MX"/>
        </w:rPr>
        <w:t>Violencia física</w:t>
      </w:r>
    </w:p>
    <w:p w:rsidR="00D27D67" w:rsidRPr="00DA730F" w:rsidRDefault="00D27D67" w:rsidP="00D27D67">
      <w:pPr>
        <w:shd w:val="clear" w:color="auto" w:fill="FFFFFF"/>
        <w:spacing w:after="188" w:line="240" w:lineRule="auto"/>
        <w:jc w:val="both"/>
        <w:rPr>
          <w:rFonts w:ascii="Arial" w:eastAsia="Times New Roman" w:hAnsi="Arial" w:cs="Arial"/>
          <w:color w:val="404041"/>
          <w:sz w:val="24"/>
          <w:szCs w:val="24"/>
          <w:lang w:eastAsia="es-MX"/>
        </w:rPr>
      </w:pPr>
      <w:r w:rsidRPr="00DA730F">
        <w:rPr>
          <w:rFonts w:ascii="Arial" w:eastAsia="Times New Roman" w:hAnsi="Arial" w:cs="Arial"/>
          <w:color w:val="000000"/>
          <w:sz w:val="24"/>
          <w:szCs w:val="24"/>
          <w:lang w:eastAsia="es-MX"/>
        </w:rPr>
        <w:t>Es cualquier acto que inflige daño no accidental, usando la fuerza física o algún tipo de arma u objeto que      pueda provocar o no lesiones ya sean internas, externas, o ambas.</w:t>
      </w:r>
    </w:p>
    <w:p w:rsidR="00D27D67" w:rsidRPr="00DA730F" w:rsidRDefault="00D27D67" w:rsidP="00D27D67">
      <w:pPr>
        <w:shd w:val="clear" w:color="auto" w:fill="FFFFFF"/>
        <w:spacing w:after="188" w:line="240" w:lineRule="auto"/>
        <w:jc w:val="both"/>
        <w:rPr>
          <w:rFonts w:ascii="Arial" w:eastAsia="Times New Roman" w:hAnsi="Arial" w:cs="Arial"/>
          <w:color w:val="404041"/>
          <w:sz w:val="24"/>
          <w:szCs w:val="24"/>
          <w:lang w:eastAsia="es-MX"/>
        </w:rPr>
      </w:pPr>
      <w:r w:rsidRPr="00DA730F">
        <w:rPr>
          <w:rFonts w:ascii="Arial" w:eastAsia="Times New Roman" w:hAnsi="Arial" w:cs="Arial"/>
          <w:color w:val="404041"/>
          <w:sz w:val="24"/>
          <w:szCs w:val="24"/>
          <w:lang w:eastAsia="es-MX"/>
        </w:rPr>
        <w:t> </w:t>
      </w:r>
      <w:r w:rsidRPr="00DA730F">
        <w:rPr>
          <w:rFonts w:ascii="Arial" w:eastAsia="Times New Roman" w:hAnsi="Arial" w:cs="Arial"/>
          <w:i/>
          <w:iCs/>
          <w:color w:val="000000"/>
          <w:sz w:val="24"/>
          <w:szCs w:val="24"/>
          <w:lang w:eastAsia="es-MX"/>
        </w:rPr>
        <w:t>Golpes, fracturas, torceduras, cachetadas, empujones, daños en el cuerpo.</w:t>
      </w:r>
    </w:p>
    <w:p w:rsidR="00D27D67" w:rsidRPr="00FE7376" w:rsidRDefault="00D27D67" w:rsidP="00D27D67">
      <w:pPr>
        <w:rPr>
          <w:rFonts w:ascii="Arial" w:hAnsi="Arial" w:cs="Arial"/>
          <w:sz w:val="24"/>
          <w:szCs w:val="24"/>
        </w:rPr>
      </w:pPr>
      <w:r w:rsidRPr="00DA730F">
        <w:rPr>
          <w:rFonts w:ascii="Arial" w:hAnsi="Arial" w:cs="Arial"/>
          <w:sz w:val="24"/>
          <w:szCs w:val="24"/>
        </w:rPr>
        <w:t>Estos son algunos ejemplos de daños intencionales sobre el cuerpo de una mujer y forman parte de este tipo de violencia.</w:t>
      </w:r>
      <w:r>
        <w:rPr>
          <w:rFonts w:ascii="Arial" w:hAnsi="Arial" w:cs="Arial"/>
          <w:sz w:val="24"/>
          <w:szCs w:val="24"/>
        </w:rPr>
        <w:pict>
          <v:rect id="_x0000_i1025" style="width:0;height:0" o:hralign="center" o:hrstd="t" o:hrnoshade="t" o:hr="t" fillcolor="#404041" stroked="f"/>
        </w:pict>
      </w:r>
    </w:p>
    <w:p w:rsidR="00D27D67" w:rsidRPr="00DA730F" w:rsidRDefault="00D27D67" w:rsidP="00D27D67">
      <w:pPr>
        <w:shd w:val="clear" w:color="auto" w:fill="FFFFFF"/>
        <w:spacing w:after="188" w:line="240" w:lineRule="auto"/>
        <w:jc w:val="both"/>
        <w:rPr>
          <w:rFonts w:ascii="Arial" w:eastAsia="Times New Roman" w:hAnsi="Arial" w:cs="Arial"/>
          <w:color w:val="A8D08D" w:themeColor="accent6" w:themeTint="99"/>
          <w:sz w:val="24"/>
          <w:szCs w:val="24"/>
          <w:u w:val="single"/>
          <w:lang w:eastAsia="es-MX"/>
        </w:rPr>
      </w:pPr>
      <w:r w:rsidRPr="00DA730F">
        <w:rPr>
          <w:rFonts w:ascii="Arial" w:eastAsia="Times New Roman" w:hAnsi="Arial" w:cs="Arial"/>
          <w:b/>
          <w:bCs/>
          <w:color w:val="A8D08D" w:themeColor="accent6" w:themeTint="99"/>
          <w:sz w:val="24"/>
          <w:szCs w:val="24"/>
          <w:u w:val="single"/>
          <w:lang w:eastAsia="es-MX"/>
        </w:rPr>
        <w:t>Violencia patrimonial</w:t>
      </w:r>
    </w:p>
    <w:p w:rsidR="00D27D67" w:rsidRDefault="00D27D67" w:rsidP="00D27D67">
      <w:pPr>
        <w:shd w:val="clear" w:color="auto" w:fill="FFFFFF"/>
        <w:spacing w:after="188" w:line="240" w:lineRule="auto"/>
        <w:jc w:val="both"/>
        <w:rPr>
          <w:rFonts w:ascii="Arial" w:eastAsia="Times New Roman" w:hAnsi="Arial" w:cs="Arial"/>
          <w:color w:val="000000"/>
          <w:sz w:val="24"/>
          <w:szCs w:val="24"/>
          <w:lang w:eastAsia="es-MX"/>
        </w:rPr>
      </w:pPr>
      <w:r w:rsidRPr="00DA730F">
        <w:rPr>
          <w:rFonts w:ascii="Arial" w:eastAsia="Times New Roman" w:hAnsi="Arial" w:cs="Arial"/>
          <w:color w:val="000000"/>
          <w:sz w:val="24"/>
          <w:szCs w:val="24"/>
          <w:lang w:eastAsia="es-MX"/>
        </w:rPr>
        <w:t>Es cualquier acto u omisión que afecta la supervivencia de la víctima. Se manifiesta en: la transformación, sustracción, destrucción, retención o distracción de objetos, documentos personales, bienes y valores, derechos patrimoniales o recursos económicos destinados a satisfacer sus necesidades y puede abarcar los daños a los bienes comunes o propios de la víctima.</w:t>
      </w:r>
    </w:p>
    <w:p w:rsidR="00D27D67" w:rsidRPr="00DA730F" w:rsidRDefault="00D27D67" w:rsidP="00D27D67">
      <w:pPr>
        <w:shd w:val="clear" w:color="auto" w:fill="FFFFFF"/>
        <w:spacing w:after="188" w:line="240" w:lineRule="auto"/>
        <w:jc w:val="both"/>
        <w:rPr>
          <w:rFonts w:ascii="Arial" w:eastAsia="Times New Roman" w:hAnsi="Arial" w:cs="Arial"/>
          <w:color w:val="404041"/>
          <w:sz w:val="24"/>
          <w:szCs w:val="24"/>
          <w:lang w:eastAsia="es-MX"/>
        </w:rPr>
      </w:pPr>
    </w:p>
    <w:p w:rsidR="00D27D67" w:rsidRPr="00DA730F" w:rsidRDefault="00D27D67" w:rsidP="00D27D67">
      <w:pPr>
        <w:shd w:val="clear" w:color="auto" w:fill="EEEEEE"/>
        <w:spacing w:after="0" w:line="240" w:lineRule="auto"/>
        <w:jc w:val="both"/>
        <w:rPr>
          <w:rFonts w:ascii="Arial" w:eastAsia="Times New Roman" w:hAnsi="Arial" w:cs="Arial"/>
          <w:sz w:val="24"/>
          <w:szCs w:val="24"/>
          <w:lang w:eastAsia="es-MX"/>
        </w:rPr>
      </w:pPr>
      <w:r w:rsidRPr="00DA730F">
        <w:rPr>
          <w:rFonts w:ascii="Arial" w:eastAsia="Times New Roman" w:hAnsi="Arial" w:cs="Arial"/>
          <w:i/>
          <w:iCs/>
          <w:color w:val="000000"/>
          <w:sz w:val="24"/>
          <w:szCs w:val="24"/>
          <w:lang w:eastAsia="es-MX"/>
        </w:rPr>
        <w:lastRenderedPageBreak/>
        <w:t>Algunas manifestaciones de este tipo de violencia son despojar del dinero, ocultar o destruir documentos personales (acta de nacimiento, pasaporte, cartilla de seguro social, etc.), así como robar o vender bienes u objetos de valor, mismas que afectan los recursos necesarios para satisfacer las necesidades de las mujeres.</w:t>
      </w:r>
      <w:r>
        <w:rPr>
          <w:rFonts w:ascii="Arial" w:eastAsia="Times New Roman" w:hAnsi="Arial" w:cs="Arial"/>
          <w:sz w:val="24"/>
          <w:szCs w:val="24"/>
          <w:lang w:eastAsia="es-MX"/>
        </w:rPr>
        <w:pict>
          <v:rect id="_x0000_i1026" style="width:0;height:0" o:hralign="center" o:hrstd="t" o:hrnoshade="t" o:hr="t" fillcolor="#404041" stroked="f"/>
        </w:pict>
      </w:r>
    </w:p>
    <w:p w:rsidR="00D27D67" w:rsidRDefault="00D27D67" w:rsidP="00D27D67">
      <w:pPr>
        <w:shd w:val="clear" w:color="auto" w:fill="FFFFFF"/>
        <w:spacing w:after="188" w:line="240" w:lineRule="auto"/>
        <w:jc w:val="both"/>
        <w:rPr>
          <w:rFonts w:ascii="Arial" w:eastAsia="Times New Roman" w:hAnsi="Arial" w:cs="Arial"/>
          <w:b/>
          <w:bCs/>
          <w:color w:val="A8D08D" w:themeColor="accent6" w:themeTint="99"/>
          <w:sz w:val="24"/>
          <w:szCs w:val="24"/>
          <w:u w:val="single"/>
          <w:lang w:eastAsia="es-MX"/>
        </w:rPr>
      </w:pPr>
    </w:p>
    <w:p w:rsidR="00D27D67" w:rsidRPr="00DA730F" w:rsidRDefault="00D27D67" w:rsidP="00D27D67">
      <w:pPr>
        <w:shd w:val="clear" w:color="auto" w:fill="FFFFFF"/>
        <w:spacing w:after="188" w:line="240" w:lineRule="auto"/>
        <w:jc w:val="both"/>
        <w:rPr>
          <w:rFonts w:ascii="Arial" w:eastAsia="Times New Roman" w:hAnsi="Arial" w:cs="Arial"/>
          <w:color w:val="404041"/>
          <w:sz w:val="24"/>
          <w:szCs w:val="24"/>
          <w:lang w:eastAsia="es-MX"/>
        </w:rPr>
      </w:pPr>
      <w:r w:rsidRPr="00DA730F">
        <w:rPr>
          <w:rFonts w:ascii="Arial" w:eastAsia="Times New Roman" w:hAnsi="Arial" w:cs="Arial"/>
          <w:b/>
          <w:bCs/>
          <w:color w:val="A8D08D" w:themeColor="accent6" w:themeTint="99"/>
          <w:sz w:val="24"/>
          <w:szCs w:val="24"/>
          <w:u w:val="single"/>
          <w:lang w:eastAsia="es-MX"/>
        </w:rPr>
        <w:t>Violencia económica</w:t>
      </w:r>
      <w:r w:rsidRPr="00DA730F">
        <w:rPr>
          <w:rFonts w:ascii="Arial" w:eastAsia="Times New Roman" w:hAnsi="Arial" w:cs="Arial"/>
          <w:i/>
          <w:iCs/>
          <w:noProof/>
          <w:color w:val="000000"/>
          <w:sz w:val="24"/>
          <w:szCs w:val="24"/>
          <w:lang w:eastAsia="es-MX"/>
        </w:rPr>
        <mc:AlternateContent>
          <mc:Choice Requires="wps">
            <w:drawing>
              <wp:inline distT="0" distB="0" distL="0" distR="0" wp14:anchorId="3AC9F24C" wp14:editId="70612D71">
                <wp:extent cx="304800" cy="304800"/>
                <wp:effectExtent l="0" t="0" r="0" b="0"/>
                <wp:docPr id="1" name="Rectángulo 1" descr="http://aplicaciones-asesoria.inmujeres.gob.mx/repository_vida_sin_violencia/source/galeria_archivos/archivo_galeria_10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7E33F03" id="Rectángulo 1" o:spid="_x0000_s1026" alt="http://aplicaciones-asesoria.inmujeres.gob.mx/repository_vida_sin_violencia/source/galeria_archivos/archivo_galeria_101.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AZzLP8EgMAAD0GAAAOAAAAAAAAAAAAAAAAAC4CAABkcnMvZTJv&#10;RG9jLnhtbFBLAQItABQABgAIAAAAIQBMoOks2AAAAAMBAAAPAAAAAAAAAAAAAAAAAGwFAABkcnMv&#10;ZG93bnJldi54bWxQSwUGAAAAAAQABADzAAAAcQYAAAAA&#10;" filled="f" stroked="f">
                <o:lock v:ext="edit" aspectratio="t"/>
                <w10:anchorlock/>
              </v:rect>
            </w:pict>
          </mc:Fallback>
        </mc:AlternateContent>
      </w:r>
    </w:p>
    <w:p w:rsidR="00D27D67" w:rsidRPr="00DA730F" w:rsidRDefault="00D27D67" w:rsidP="00D27D67">
      <w:pPr>
        <w:shd w:val="clear" w:color="auto" w:fill="FFFFFF"/>
        <w:spacing w:after="188" w:line="240" w:lineRule="auto"/>
        <w:jc w:val="both"/>
        <w:rPr>
          <w:rFonts w:ascii="Arial" w:eastAsia="Times New Roman" w:hAnsi="Arial" w:cs="Arial"/>
          <w:color w:val="404041"/>
          <w:sz w:val="24"/>
          <w:szCs w:val="24"/>
          <w:lang w:eastAsia="es-MX"/>
        </w:rPr>
      </w:pPr>
      <w:r w:rsidRPr="00DA730F">
        <w:rPr>
          <w:rFonts w:ascii="Arial" w:eastAsia="Times New Roman" w:hAnsi="Arial" w:cs="Arial"/>
          <w:color w:val="000000"/>
          <w:sz w:val="24"/>
          <w:szCs w:val="24"/>
          <w:lang w:eastAsia="es-MX"/>
        </w:rPr>
        <w:t>Es toda acción u omisión del Agresor que afecta la supervivencia económica de la víctima. Se manifiesta a través de limitaciones encaminadas a controlar el ingreso de sus percepciones económicas, así como la percepción de un salario menor por igual trabajo, dentro de un mismo centro laboral.</w:t>
      </w:r>
      <w:r w:rsidRPr="00DA730F">
        <w:rPr>
          <w:rFonts w:ascii="Arial" w:eastAsia="Times New Roman" w:hAnsi="Arial" w:cs="Arial"/>
          <w:color w:val="404041"/>
          <w:sz w:val="24"/>
          <w:szCs w:val="24"/>
          <w:lang w:eastAsia="es-MX"/>
        </w:rPr>
        <w:t> </w:t>
      </w:r>
    </w:p>
    <w:p w:rsidR="00D27D67" w:rsidRPr="00DA730F" w:rsidRDefault="00D27D67" w:rsidP="00D27D67">
      <w:pPr>
        <w:shd w:val="clear" w:color="auto" w:fill="EEEEEE"/>
        <w:spacing w:after="0" w:line="240" w:lineRule="auto"/>
        <w:jc w:val="both"/>
        <w:rPr>
          <w:rFonts w:ascii="Arial" w:eastAsia="Times New Roman" w:hAnsi="Arial" w:cs="Arial"/>
          <w:color w:val="404041"/>
          <w:sz w:val="24"/>
          <w:szCs w:val="24"/>
          <w:lang w:eastAsia="es-MX"/>
        </w:rPr>
      </w:pPr>
      <w:r w:rsidRPr="00DA730F">
        <w:rPr>
          <w:rFonts w:ascii="Arial" w:eastAsia="Times New Roman" w:hAnsi="Arial" w:cs="Arial"/>
          <w:i/>
          <w:iCs/>
          <w:color w:val="000000"/>
          <w:sz w:val="24"/>
          <w:szCs w:val="24"/>
          <w:lang w:eastAsia="es-MX"/>
        </w:rPr>
        <w:t>Negar dinero para satisfacer necesidades básicas (salud, educación, alimentación), no permitir que la mujer trabaje, eliminar el acceso a cuentas bancarias y recibir un salario más bajo por igual trabajo son algunos ejemplos de la violencia económica que pueden vivir las mujeres.</w:t>
      </w:r>
    </w:p>
    <w:p w:rsidR="00D27D67" w:rsidRPr="00DA730F" w:rsidRDefault="00D27D67" w:rsidP="00D27D67">
      <w:pPr>
        <w:spacing w:after="0"/>
        <w:rPr>
          <w:rFonts w:ascii="Arial" w:hAnsi="Arial" w:cs="Arial"/>
          <w:sz w:val="24"/>
          <w:szCs w:val="24"/>
        </w:rPr>
      </w:pPr>
    </w:p>
    <w:p w:rsidR="00D27D67" w:rsidRDefault="00D27D67" w:rsidP="00D27D67">
      <w:pPr>
        <w:shd w:val="clear" w:color="auto" w:fill="FFFFFF"/>
        <w:spacing w:after="188" w:line="240" w:lineRule="auto"/>
        <w:jc w:val="both"/>
        <w:rPr>
          <w:rFonts w:ascii="Arial" w:eastAsia="Times New Roman" w:hAnsi="Arial" w:cs="Arial"/>
          <w:b/>
          <w:bCs/>
          <w:color w:val="A8D08D" w:themeColor="accent6" w:themeTint="99"/>
          <w:sz w:val="24"/>
          <w:szCs w:val="24"/>
          <w:u w:val="single"/>
          <w:lang w:eastAsia="es-MX"/>
        </w:rPr>
      </w:pPr>
    </w:p>
    <w:p w:rsidR="00D27D67" w:rsidRPr="00DA730F" w:rsidRDefault="00D27D67" w:rsidP="00D27D67">
      <w:pPr>
        <w:shd w:val="clear" w:color="auto" w:fill="FFFFFF"/>
        <w:spacing w:after="188" w:line="240" w:lineRule="auto"/>
        <w:jc w:val="both"/>
        <w:rPr>
          <w:rFonts w:ascii="Arial" w:eastAsia="Times New Roman" w:hAnsi="Arial" w:cs="Arial"/>
          <w:color w:val="A8D08D" w:themeColor="accent6" w:themeTint="99"/>
          <w:sz w:val="24"/>
          <w:szCs w:val="24"/>
          <w:u w:val="single"/>
          <w:lang w:eastAsia="es-MX"/>
        </w:rPr>
      </w:pPr>
      <w:r w:rsidRPr="00DA730F">
        <w:rPr>
          <w:rFonts w:ascii="Arial" w:eastAsia="Times New Roman" w:hAnsi="Arial" w:cs="Arial"/>
          <w:b/>
          <w:bCs/>
          <w:color w:val="A8D08D" w:themeColor="accent6" w:themeTint="99"/>
          <w:sz w:val="24"/>
          <w:szCs w:val="24"/>
          <w:u w:val="single"/>
          <w:lang w:eastAsia="es-MX"/>
        </w:rPr>
        <w:t>Violencia sexual.</w:t>
      </w:r>
    </w:p>
    <w:p w:rsidR="00D27D67" w:rsidRPr="00DA730F" w:rsidRDefault="00D27D67" w:rsidP="00D27D67">
      <w:pPr>
        <w:shd w:val="clear" w:color="auto" w:fill="FFFFFF"/>
        <w:spacing w:after="188" w:line="240" w:lineRule="auto"/>
        <w:jc w:val="both"/>
        <w:rPr>
          <w:rFonts w:ascii="Arial" w:eastAsia="Times New Roman" w:hAnsi="Arial" w:cs="Arial"/>
          <w:color w:val="404041"/>
          <w:sz w:val="24"/>
          <w:szCs w:val="24"/>
          <w:lang w:eastAsia="es-MX"/>
        </w:rPr>
      </w:pPr>
      <w:r w:rsidRPr="00DA730F">
        <w:rPr>
          <w:rFonts w:ascii="Arial" w:eastAsia="Times New Roman" w:hAnsi="Arial" w:cs="Arial"/>
          <w:color w:val="000000"/>
          <w:sz w:val="24"/>
          <w:szCs w:val="24"/>
          <w:lang w:eastAsia="es-MX"/>
        </w:rPr>
        <w:t>Es cualquier acto que degrada o daña el cuerpo y/o la sexualidad de la Víctima y que por tanto atenta contra su libertad, dignidad e integridad física. Es una expresión de abuso de poder que implica la supremacía masculina sobre la mujer, al denigrarla y concebirla como objeto.</w:t>
      </w:r>
      <w:r w:rsidRPr="00DA730F">
        <w:rPr>
          <w:rFonts w:ascii="Arial" w:eastAsia="Times New Roman" w:hAnsi="Arial" w:cs="Arial"/>
          <w:color w:val="404041"/>
          <w:sz w:val="24"/>
          <w:szCs w:val="24"/>
          <w:lang w:eastAsia="es-MX"/>
        </w:rPr>
        <w:t> </w:t>
      </w:r>
    </w:p>
    <w:p w:rsidR="00D27D67" w:rsidRPr="00DA730F" w:rsidRDefault="00D27D67" w:rsidP="00D27D67">
      <w:pPr>
        <w:shd w:val="clear" w:color="auto" w:fill="EEEEEE"/>
        <w:spacing w:after="0" w:line="240" w:lineRule="auto"/>
        <w:jc w:val="both"/>
        <w:rPr>
          <w:rFonts w:ascii="Arial" w:eastAsia="Times New Roman" w:hAnsi="Arial" w:cs="Arial"/>
          <w:color w:val="404041"/>
          <w:sz w:val="24"/>
          <w:szCs w:val="24"/>
          <w:lang w:eastAsia="es-MX"/>
        </w:rPr>
      </w:pPr>
      <w:r w:rsidRPr="00DA730F">
        <w:rPr>
          <w:rFonts w:ascii="Arial" w:eastAsia="Times New Roman" w:hAnsi="Arial" w:cs="Arial"/>
          <w:i/>
          <w:iCs/>
          <w:color w:val="000000"/>
          <w:sz w:val="24"/>
          <w:szCs w:val="24"/>
          <w:lang w:eastAsia="es-MX"/>
        </w:rPr>
        <w:t>Tocamientos, insinuaciones, acercamientos no deseados, la introducción forzada y sin tu consentimiento del pene, dedos o algún otro objeto, por cualquier persona o pareja; limitar, negar o imponer la anticoncepción o el embarazo; infectar intencionalmente de una enfermedad de transmisión sexual.</w:t>
      </w:r>
    </w:p>
    <w:p w:rsidR="00D27D67" w:rsidRPr="00DA730F" w:rsidRDefault="00D27D67" w:rsidP="00D27D67">
      <w:pPr>
        <w:shd w:val="clear" w:color="auto" w:fill="EEEEEE"/>
        <w:spacing w:after="0" w:line="240" w:lineRule="auto"/>
        <w:jc w:val="both"/>
        <w:rPr>
          <w:rFonts w:ascii="Arial" w:eastAsia="Times New Roman" w:hAnsi="Arial" w:cs="Arial"/>
          <w:color w:val="404041"/>
          <w:sz w:val="24"/>
          <w:szCs w:val="24"/>
          <w:lang w:eastAsia="es-MX"/>
        </w:rPr>
      </w:pPr>
      <w:r w:rsidRPr="00DA730F">
        <w:rPr>
          <w:rFonts w:ascii="Arial" w:eastAsia="Times New Roman" w:hAnsi="Arial" w:cs="Arial"/>
          <w:i/>
          <w:iCs/>
          <w:color w:val="000000"/>
          <w:sz w:val="24"/>
          <w:szCs w:val="24"/>
          <w:lang w:eastAsia="es-MX"/>
        </w:rPr>
        <w:t>También se considera como violencia sexual, la prostitución forzada, la trata de personas con fines sexuales, la mutilación genital (infibulación), así como las revisiones forzadas para ‘asegurar’ la virginidad, el no embarazo y/o la fidelidad.</w:t>
      </w:r>
    </w:p>
    <w:p w:rsidR="00D27D67" w:rsidRPr="00DA730F" w:rsidRDefault="00D27D67" w:rsidP="00D27D67">
      <w:pPr>
        <w:shd w:val="clear" w:color="auto" w:fill="EEEEEE"/>
        <w:spacing w:after="0" w:line="240" w:lineRule="auto"/>
        <w:jc w:val="both"/>
        <w:rPr>
          <w:rFonts w:ascii="Arial" w:eastAsia="Times New Roman" w:hAnsi="Arial" w:cs="Arial"/>
          <w:i/>
          <w:iCs/>
          <w:color w:val="000000"/>
          <w:sz w:val="24"/>
          <w:szCs w:val="24"/>
          <w:lang w:eastAsia="es-MX"/>
        </w:rPr>
      </w:pPr>
      <w:r w:rsidRPr="00DA730F">
        <w:rPr>
          <w:rFonts w:ascii="Arial" w:eastAsia="Times New Roman" w:hAnsi="Arial" w:cs="Arial"/>
          <w:i/>
          <w:iCs/>
          <w:color w:val="000000"/>
          <w:sz w:val="24"/>
          <w:szCs w:val="24"/>
          <w:lang w:eastAsia="es-MX"/>
        </w:rPr>
        <w:t>La violencia sexual influye de manera negativa en todas las áreas de la vida y limita tus derechos sexuales.</w:t>
      </w:r>
    </w:p>
    <w:p w:rsidR="00D27D67" w:rsidRPr="00DA730F" w:rsidRDefault="00D27D67" w:rsidP="00D27D67">
      <w:pPr>
        <w:shd w:val="clear" w:color="auto" w:fill="EEEEEE"/>
        <w:spacing w:after="0" w:line="240" w:lineRule="auto"/>
        <w:jc w:val="both"/>
        <w:rPr>
          <w:rFonts w:ascii="Arial" w:eastAsia="Times New Roman" w:hAnsi="Arial" w:cs="Arial"/>
          <w:color w:val="404041"/>
          <w:sz w:val="24"/>
          <w:szCs w:val="24"/>
          <w:lang w:eastAsia="es-MX"/>
        </w:rPr>
      </w:pPr>
    </w:p>
    <w:p w:rsidR="00D27D67" w:rsidRPr="00DA730F" w:rsidRDefault="00D27D67" w:rsidP="00D27D67">
      <w:pPr>
        <w:shd w:val="clear" w:color="auto" w:fill="FFFFFF"/>
        <w:spacing w:after="188" w:line="240" w:lineRule="auto"/>
        <w:jc w:val="both"/>
        <w:rPr>
          <w:rFonts w:ascii="Arial" w:eastAsia="Times New Roman" w:hAnsi="Arial" w:cs="Arial"/>
          <w:color w:val="404041"/>
          <w:sz w:val="24"/>
          <w:szCs w:val="24"/>
          <w:lang w:eastAsia="es-MX"/>
        </w:rPr>
      </w:pPr>
      <w:r w:rsidRPr="00DA730F">
        <w:rPr>
          <w:rFonts w:ascii="Arial" w:eastAsia="Times New Roman" w:hAnsi="Arial" w:cs="Arial"/>
          <w:b/>
          <w:bCs/>
          <w:color w:val="000000"/>
          <w:sz w:val="24"/>
          <w:szCs w:val="24"/>
          <w:lang w:eastAsia="es-MX"/>
        </w:rPr>
        <w:t>Cualesquiera otras formas análogas que lesionen o sean susceptibles de dañar la dignidad, integridad o libertad de las mujeres.</w:t>
      </w:r>
    </w:p>
    <w:p w:rsidR="00D27D67" w:rsidRDefault="00D27D67" w:rsidP="00D27D67">
      <w:pPr>
        <w:shd w:val="clear" w:color="auto" w:fill="FFFFFF"/>
        <w:spacing w:after="188" w:line="240" w:lineRule="auto"/>
        <w:jc w:val="both"/>
        <w:rPr>
          <w:rFonts w:ascii="Arial" w:eastAsia="Times New Roman" w:hAnsi="Arial" w:cs="Arial"/>
          <w:b/>
          <w:bCs/>
          <w:color w:val="E67E22"/>
          <w:sz w:val="24"/>
          <w:szCs w:val="24"/>
          <w:lang w:eastAsia="es-MX"/>
        </w:rPr>
      </w:pPr>
    </w:p>
    <w:p w:rsidR="00D27D67" w:rsidRDefault="00D27D67" w:rsidP="00D27D67">
      <w:pPr>
        <w:shd w:val="clear" w:color="auto" w:fill="FFFFFF"/>
        <w:spacing w:after="188" w:line="240" w:lineRule="auto"/>
        <w:jc w:val="center"/>
        <w:rPr>
          <w:rFonts w:ascii="Arial" w:eastAsia="Times New Roman" w:hAnsi="Arial" w:cs="Arial"/>
          <w:b/>
          <w:bCs/>
          <w:color w:val="A8D08D" w:themeColor="accent6" w:themeTint="99"/>
          <w:sz w:val="24"/>
          <w:szCs w:val="24"/>
          <w:u w:val="single"/>
          <w:lang w:eastAsia="es-MX"/>
        </w:rPr>
      </w:pPr>
    </w:p>
    <w:p w:rsidR="00D27D67" w:rsidRDefault="00D27D67" w:rsidP="00D27D67">
      <w:pPr>
        <w:shd w:val="clear" w:color="auto" w:fill="FFFFFF"/>
        <w:spacing w:after="188" w:line="240" w:lineRule="auto"/>
        <w:jc w:val="center"/>
        <w:rPr>
          <w:rFonts w:ascii="Arial" w:eastAsia="Times New Roman" w:hAnsi="Arial" w:cs="Arial"/>
          <w:b/>
          <w:bCs/>
          <w:color w:val="A8D08D" w:themeColor="accent6" w:themeTint="99"/>
          <w:sz w:val="24"/>
          <w:szCs w:val="24"/>
          <w:u w:val="single"/>
          <w:lang w:eastAsia="es-MX"/>
        </w:rPr>
      </w:pPr>
    </w:p>
    <w:p w:rsidR="00D27D67" w:rsidRDefault="00D27D67" w:rsidP="00D27D67">
      <w:pPr>
        <w:shd w:val="clear" w:color="auto" w:fill="FFFFFF"/>
        <w:spacing w:after="188" w:line="240" w:lineRule="auto"/>
        <w:jc w:val="center"/>
        <w:rPr>
          <w:rFonts w:ascii="Arial" w:eastAsia="Times New Roman" w:hAnsi="Arial" w:cs="Arial"/>
          <w:b/>
          <w:bCs/>
          <w:color w:val="A8D08D" w:themeColor="accent6" w:themeTint="99"/>
          <w:sz w:val="24"/>
          <w:szCs w:val="24"/>
          <w:u w:val="single"/>
          <w:lang w:eastAsia="es-MX"/>
        </w:rPr>
      </w:pPr>
    </w:p>
    <w:p w:rsidR="00D27D67" w:rsidRDefault="00D27D67" w:rsidP="00D27D67">
      <w:pPr>
        <w:shd w:val="clear" w:color="auto" w:fill="FFFFFF"/>
        <w:spacing w:after="188" w:line="240" w:lineRule="auto"/>
        <w:jc w:val="center"/>
        <w:rPr>
          <w:rFonts w:ascii="Arial" w:eastAsia="Times New Roman" w:hAnsi="Arial" w:cs="Arial"/>
          <w:b/>
          <w:bCs/>
          <w:color w:val="A8D08D" w:themeColor="accent6" w:themeTint="99"/>
          <w:sz w:val="24"/>
          <w:szCs w:val="24"/>
          <w:u w:val="single"/>
          <w:lang w:eastAsia="es-MX"/>
        </w:rPr>
      </w:pPr>
      <w:r w:rsidRPr="00DA730F">
        <w:rPr>
          <w:rFonts w:ascii="Arial" w:eastAsia="Times New Roman" w:hAnsi="Arial" w:cs="Arial"/>
          <w:b/>
          <w:bCs/>
          <w:color w:val="A8D08D" w:themeColor="accent6" w:themeTint="99"/>
          <w:sz w:val="24"/>
          <w:szCs w:val="24"/>
          <w:u w:val="single"/>
          <w:lang w:eastAsia="es-MX"/>
        </w:rPr>
        <w:lastRenderedPageBreak/>
        <w:t>MODALIDADES DE LA VIOLENCIA</w:t>
      </w:r>
    </w:p>
    <w:p w:rsidR="00D27D67" w:rsidRPr="00DA730F" w:rsidRDefault="00D27D67" w:rsidP="00D27D67">
      <w:pPr>
        <w:shd w:val="clear" w:color="auto" w:fill="FFFFFF"/>
        <w:spacing w:after="188" w:line="240" w:lineRule="auto"/>
        <w:jc w:val="center"/>
        <w:rPr>
          <w:rFonts w:ascii="Arial" w:eastAsia="Times New Roman" w:hAnsi="Arial" w:cs="Arial"/>
          <w:b/>
          <w:color w:val="A8D08D" w:themeColor="accent6" w:themeTint="99"/>
          <w:sz w:val="24"/>
          <w:szCs w:val="24"/>
          <w:u w:val="single"/>
          <w:lang w:eastAsia="es-MX"/>
        </w:rPr>
      </w:pPr>
    </w:p>
    <w:p w:rsidR="00D27D67" w:rsidRPr="00DA730F" w:rsidRDefault="00D27D67" w:rsidP="00D27D67">
      <w:pPr>
        <w:shd w:val="clear" w:color="auto" w:fill="FFFFFF"/>
        <w:spacing w:after="188" w:line="240" w:lineRule="auto"/>
        <w:jc w:val="both"/>
        <w:rPr>
          <w:rFonts w:ascii="Arial" w:eastAsia="Times New Roman" w:hAnsi="Arial" w:cs="Arial"/>
          <w:sz w:val="24"/>
          <w:szCs w:val="24"/>
          <w:lang w:eastAsia="es-MX"/>
        </w:rPr>
      </w:pPr>
      <w:r w:rsidRPr="00DA730F">
        <w:rPr>
          <w:rFonts w:ascii="Arial" w:eastAsia="Times New Roman" w:hAnsi="Arial" w:cs="Arial"/>
          <w:color w:val="000000"/>
          <w:sz w:val="24"/>
          <w:szCs w:val="24"/>
          <w:lang w:eastAsia="es-MX"/>
        </w:rPr>
        <w:t>Las modalidades de la violencia contra las mujeres se refieren a las formas, manifestaciones o los ámbitos de ocurrencia en la que se presenta. La LGAMVLV señala las siguientes:</w:t>
      </w:r>
      <w:r>
        <w:rPr>
          <w:rFonts w:ascii="Arial" w:eastAsia="Times New Roman" w:hAnsi="Arial" w:cs="Arial"/>
          <w:sz w:val="24"/>
          <w:szCs w:val="24"/>
          <w:lang w:eastAsia="es-MX"/>
        </w:rPr>
        <w:pict>
          <v:rect id="_x0000_i1027" style="width:0;height:0" o:hralign="center" o:hrstd="t" o:hrnoshade="t" o:hr="t" fillcolor="#404041" stroked="f"/>
        </w:pict>
      </w:r>
    </w:p>
    <w:p w:rsidR="00D27D67" w:rsidRPr="00DA730F" w:rsidRDefault="00D27D67" w:rsidP="00D27D67">
      <w:pPr>
        <w:shd w:val="clear" w:color="auto" w:fill="FFFFFF"/>
        <w:spacing w:after="188" w:line="240" w:lineRule="auto"/>
        <w:jc w:val="both"/>
        <w:rPr>
          <w:rFonts w:ascii="Arial" w:eastAsia="Times New Roman" w:hAnsi="Arial" w:cs="Arial"/>
          <w:color w:val="A8D08D" w:themeColor="accent6" w:themeTint="99"/>
          <w:sz w:val="24"/>
          <w:szCs w:val="24"/>
          <w:u w:val="single"/>
          <w:lang w:eastAsia="es-MX"/>
        </w:rPr>
      </w:pPr>
      <w:r w:rsidRPr="00DA730F">
        <w:rPr>
          <w:rFonts w:ascii="Arial" w:eastAsia="Times New Roman" w:hAnsi="Arial" w:cs="Arial"/>
          <w:b/>
          <w:bCs/>
          <w:color w:val="A8D08D" w:themeColor="accent6" w:themeTint="99"/>
          <w:sz w:val="24"/>
          <w:szCs w:val="24"/>
          <w:u w:val="single"/>
          <w:lang w:eastAsia="es-MX"/>
        </w:rPr>
        <w:t>Violencia familiar</w:t>
      </w:r>
    </w:p>
    <w:p w:rsidR="00D27D67" w:rsidRPr="00DA730F" w:rsidRDefault="00D27D67" w:rsidP="00D27D67">
      <w:pPr>
        <w:shd w:val="clear" w:color="auto" w:fill="FFFFFF"/>
        <w:spacing w:after="188" w:line="240" w:lineRule="auto"/>
        <w:jc w:val="both"/>
        <w:rPr>
          <w:rFonts w:ascii="Arial" w:eastAsia="Times New Roman" w:hAnsi="Arial" w:cs="Arial"/>
          <w:color w:val="404041"/>
          <w:sz w:val="24"/>
          <w:szCs w:val="24"/>
          <w:lang w:eastAsia="es-MX"/>
        </w:rPr>
      </w:pPr>
      <w:r w:rsidRPr="00DA730F">
        <w:rPr>
          <w:rFonts w:ascii="Arial" w:eastAsia="Times New Roman" w:hAnsi="Arial" w:cs="Arial"/>
          <w:color w:val="000000"/>
          <w:sz w:val="24"/>
          <w:szCs w:val="24"/>
          <w:lang w:eastAsia="es-MX"/>
        </w:rPr>
        <w:t>Es el acto abusivo de poder u omisión intencional, dirigido a dominar, someter, controlar, o agredir de manera física, verbal, psicológica, patrimonial, económica y sexual a las mujeres, dentro o fuera del domicilio familiar, cuyo Agresor tenga o haya tenido relación de parentesco por consanguinidad o afinidad, de matrimonio, concubinato o mantengan o hayan mantenido una relación de hecho.</w:t>
      </w:r>
    </w:p>
    <w:p w:rsidR="00D27D67" w:rsidRPr="00DA730F" w:rsidRDefault="00D27D67" w:rsidP="00D27D67">
      <w:pPr>
        <w:shd w:val="clear" w:color="auto" w:fill="FFFFFF"/>
        <w:spacing w:after="188" w:line="240" w:lineRule="auto"/>
        <w:jc w:val="both"/>
        <w:rPr>
          <w:rFonts w:ascii="Arial" w:eastAsia="Times New Roman" w:hAnsi="Arial" w:cs="Arial"/>
          <w:color w:val="404041"/>
          <w:sz w:val="24"/>
          <w:szCs w:val="24"/>
          <w:lang w:eastAsia="es-MX"/>
        </w:rPr>
      </w:pPr>
      <w:r w:rsidRPr="00DA730F">
        <w:rPr>
          <w:rFonts w:ascii="Arial" w:eastAsia="Times New Roman" w:hAnsi="Arial" w:cs="Arial"/>
          <w:color w:val="404041"/>
          <w:sz w:val="24"/>
          <w:szCs w:val="24"/>
          <w:lang w:eastAsia="es-MX"/>
        </w:rPr>
        <w:t> </w:t>
      </w:r>
    </w:p>
    <w:p w:rsidR="00D27D67" w:rsidRPr="00DA730F" w:rsidRDefault="00D27D67" w:rsidP="00D27D67">
      <w:pPr>
        <w:shd w:val="clear" w:color="auto" w:fill="EEEEEE"/>
        <w:spacing w:after="0" w:line="240" w:lineRule="auto"/>
        <w:jc w:val="both"/>
        <w:rPr>
          <w:rFonts w:ascii="Arial" w:eastAsia="Times New Roman" w:hAnsi="Arial" w:cs="Arial"/>
          <w:sz w:val="24"/>
          <w:szCs w:val="24"/>
          <w:lang w:eastAsia="es-MX"/>
        </w:rPr>
      </w:pPr>
      <w:r w:rsidRPr="00DA730F">
        <w:rPr>
          <w:rFonts w:ascii="Arial" w:eastAsia="Times New Roman" w:hAnsi="Arial" w:cs="Arial"/>
          <w:i/>
          <w:iCs/>
          <w:color w:val="000000"/>
          <w:sz w:val="24"/>
          <w:szCs w:val="24"/>
          <w:lang w:eastAsia="es-MX"/>
        </w:rPr>
        <w:t>Los insultos, menosprecios, indiferencias, prohibiciones, golpes, abusos físicos, sexuales y psicológicos; así como los sometimientos que se realizan hacia las mujeres al interior de la familia por alguna persona cercana, comúnmente su pareja o expareja; es lo que se conoce como violencia familiar, aunque también pueden vivirla las niñas y los niños, adultos mayores o cualquier otro integrante de la familia.</w:t>
      </w:r>
      <w:r>
        <w:rPr>
          <w:rFonts w:ascii="Arial" w:eastAsia="Times New Roman" w:hAnsi="Arial" w:cs="Arial"/>
          <w:sz w:val="24"/>
          <w:szCs w:val="24"/>
          <w:lang w:eastAsia="es-MX"/>
        </w:rPr>
        <w:pict>
          <v:rect id="_x0000_i1028" style="width:0;height:0" o:hralign="center" o:hrstd="t" o:hrnoshade="t" o:hr="t" fillcolor="#404041" stroked="f"/>
        </w:pict>
      </w:r>
    </w:p>
    <w:p w:rsidR="00D27D67" w:rsidRPr="00DA730F" w:rsidRDefault="00D27D67" w:rsidP="00D27D67">
      <w:pPr>
        <w:shd w:val="clear" w:color="auto" w:fill="FFFFFF"/>
        <w:spacing w:after="188" w:line="240" w:lineRule="auto"/>
        <w:jc w:val="both"/>
        <w:rPr>
          <w:rFonts w:ascii="Arial" w:eastAsia="Times New Roman" w:hAnsi="Arial" w:cs="Arial"/>
          <w:b/>
          <w:bCs/>
          <w:color w:val="A8D08D" w:themeColor="accent6" w:themeTint="99"/>
          <w:sz w:val="24"/>
          <w:szCs w:val="24"/>
          <w:u w:val="single"/>
          <w:lang w:eastAsia="es-MX"/>
        </w:rPr>
      </w:pPr>
    </w:p>
    <w:p w:rsidR="00D27D67" w:rsidRPr="00DA730F" w:rsidRDefault="00D27D67" w:rsidP="00D27D67">
      <w:pPr>
        <w:shd w:val="clear" w:color="auto" w:fill="FFFFFF"/>
        <w:spacing w:after="188" w:line="240" w:lineRule="auto"/>
        <w:jc w:val="both"/>
        <w:rPr>
          <w:rFonts w:ascii="Arial" w:eastAsia="Times New Roman" w:hAnsi="Arial" w:cs="Arial"/>
          <w:color w:val="A8D08D" w:themeColor="accent6" w:themeTint="99"/>
          <w:sz w:val="24"/>
          <w:szCs w:val="24"/>
          <w:u w:val="single"/>
          <w:lang w:eastAsia="es-MX"/>
        </w:rPr>
      </w:pPr>
      <w:r w:rsidRPr="00DA730F">
        <w:rPr>
          <w:rFonts w:ascii="Arial" w:eastAsia="Times New Roman" w:hAnsi="Arial" w:cs="Arial"/>
          <w:b/>
          <w:bCs/>
          <w:color w:val="A8D08D" w:themeColor="accent6" w:themeTint="99"/>
          <w:sz w:val="24"/>
          <w:szCs w:val="24"/>
          <w:u w:val="single"/>
          <w:lang w:eastAsia="es-MX"/>
        </w:rPr>
        <w:t>Violencia Laboral y Docente</w:t>
      </w:r>
    </w:p>
    <w:p w:rsidR="00D27D67" w:rsidRPr="00DA730F" w:rsidRDefault="00D27D67" w:rsidP="00D27D67">
      <w:pPr>
        <w:shd w:val="clear" w:color="auto" w:fill="FFFFFF"/>
        <w:spacing w:after="188" w:line="240" w:lineRule="auto"/>
        <w:jc w:val="both"/>
        <w:rPr>
          <w:rFonts w:ascii="Arial" w:eastAsia="Times New Roman" w:hAnsi="Arial" w:cs="Arial"/>
          <w:color w:val="404041"/>
          <w:sz w:val="24"/>
          <w:szCs w:val="24"/>
          <w:lang w:eastAsia="es-MX"/>
        </w:rPr>
      </w:pPr>
      <w:r w:rsidRPr="00DA730F">
        <w:rPr>
          <w:rFonts w:ascii="Arial" w:eastAsia="Times New Roman" w:hAnsi="Arial" w:cs="Arial"/>
          <w:color w:val="000000"/>
          <w:sz w:val="24"/>
          <w:szCs w:val="24"/>
          <w:lang w:eastAsia="es-MX"/>
        </w:rPr>
        <w:t>Se ejerce por las personas que tienen un vínculo laboral, docente o análogo con la víctima, independientemente de la relación jerárquica, consistente en un acto o una omisión en abuso de poder que daña la autoestima, salud, integridad, libertad y seguridad de la víctima, e impide su desarrollo y atenta contra la igualdad.</w:t>
      </w:r>
    </w:p>
    <w:p w:rsidR="00D27D67" w:rsidRPr="00DA730F" w:rsidRDefault="00D27D67" w:rsidP="00D27D67">
      <w:pPr>
        <w:shd w:val="clear" w:color="auto" w:fill="FFFFFF"/>
        <w:spacing w:after="188" w:line="240" w:lineRule="auto"/>
        <w:jc w:val="both"/>
        <w:rPr>
          <w:rFonts w:ascii="Arial" w:eastAsia="Times New Roman" w:hAnsi="Arial" w:cs="Arial"/>
          <w:color w:val="404041"/>
          <w:sz w:val="24"/>
          <w:szCs w:val="24"/>
          <w:lang w:eastAsia="es-MX"/>
        </w:rPr>
      </w:pPr>
      <w:r w:rsidRPr="00DA730F">
        <w:rPr>
          <w:rFonts w:ascii="Arial" w:eastAsia="Times New Roman" w:hAnsi="Arial" w:cs="Arial"/>
          <w:color w:val="000000"/>
          <w:sz w:val="24"/>
          <w:szCs w:val="24"/>
          <w:lang w:eastAsia="es-MX"/>
        </w:rPr>
        <w:t>Puede consistir en un solo evento dañino o en una serie de eventos cuya suma produce el daño. También se incluye el acoso o el hostigamiento sexual.</w:t>
      </w:r>
      <w:r w:rsidRPr="00DA730F">
        <w:rPr>
          <w:rFonts w:ascii="Arial" w:eastAsia="Times New Roman" w:hAnsi="Arial" w:cs="Arial"/>
          <w:color w:val="404041"/>
          <w:sz w:val="24"/>
          <w:szCs w:val="24"/>
          <w:lang w:eastAsia="es-MX"/>
        </w:rPr>
        <w:t> </w:t>
      </w:r>
    </w:p>
    <w:p w:rsidR="00D27D67" w:rsidRPr="00DA730F" w:rsidRDefault="00D27D67" w:rsidP="00D27D67">
      <w:pPr>
        <w:shd w:val="clear" w:color="auto" w:fill="FFFFFF"/>
        <w:spacing w:after="188" w:line="240" w:lineRule="auto"/>
        <w:jc w:val="both"/>
        <w:rPr>
          <w:rFonts w:ascii="Arial" w:eastAsia="Times New Roman" w:hAnsi="Arial" w:cs="Arial"/>
          <w:color w:val="404041"/>
          <w:sz w:val="24"/>
          <w:szCs w:val="24"/>
          <w:lang w:eastAsia="es-MX"/>
        </w:rPr>
      </w:pPr>
      <w:r w:rsidRPr="00DA730F">
        <w:rPr>
          <w:rFonts w:ascii="Arial" w:eastAsia="Times New Roman" w:hAnsi="Arial" w:cs="Arial"/>
          <w:noProof/>
          <w:color w:val="404041"/>
          <w:sz w:val="24"/>
          <w:szCs w:val="24"/>
          <w:lang w:eastAsia="es-MX"/>
        </w:rPr>
        <mc:AlternateContent>
          <mc:Choice Requires="wps">
            <w:drawing>
              <wp:inline distT="0" distB="0" distL="0" distR="0" wp14:anchorId="5B19451B" wp14:editId="737CFCCA">
                <wp:extent cx="304800" cy="304800"/>
                <wp:effectExtent l="0" t="0" r="0" b="0"/>
                <wp:docPr id="5" name="Rectángulo 5" descr="http://aplicaciones-asesoria.inmujeres.gob.mx/repository_vida_sin_violencia/source/galeria_archivos/archivo_galeria_106.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33C8C1C" id="Rectángulo 5" o:spid="_x0000_s1026" alt="http://aplicaciones-asesoria.inmujeres.gob.mx/repository_vida_sin_violencia/source/galeria_archivos/archivo_galeria_106.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" filled="f" stroked="f">
                <o:lock v:ext="edit" aspectratio="t"/>
                <w10:anchorlock/>
              </v:rect>
            </w:pict>
          </mc:Fallback>
        </mc:AlternateContent>
      </w:r>
      <w:r w:rsidRPr="00DA730F">
        <w:rPr>
          <w:rFonts w:ascii="Arial" w:eastAsia="Times New Roman" w:hAnsi="Arial" w:cs="Arial"/>
          <w:color w:val="000000"/>
          <w:sz w:val="24"/>
          <w:szCs w:val="24"/>
          <w:lang w:eastAsia="es-MX"/>
        </w:rPr>
        <w:t>Constituye </w:t>
      </w:r>
      <w:r w:rsidRPr="00DA730F">
        <w:rPr>
          <w:rFonts w:ascii="Arial" w:eastAsia="Times New Roman" w:hAnsi="Arial" w:cs="Arial"/>
          <w:b/>
          <w:bCs/>
          <w:color w:val="000000"/>
          <w:sz w:val="24"/>
          <w:szCs w:val="24"/>
          <w:lang w:eastAsia="es-MX"/>
        </w:rPr>
        <w:t>violencia laboral</w:t>
      </w:r>
      <w:r w:rsidRPr="00DA730F">
        <w:rPr>
          <w:rFonts w:ascii="Arial" w:eastAsia="Times New Roman" w:hAnsi="Arial" w:cs="Arial"/>
          <w:color w:val="000000"/>
          <w:sz w:val="24"/>
          <w:szCs w:val="24"/>
          <w:lang w:eastAsia="es-MX"/>
        </w:rPr>
        <w:t> la negativa ilegal a contratar a la Víctima o a respetar su permanencia o condiciones generales de trabajo; la descalificación del trabajo realizado, las amenazas, la intimidación, las humillaciones, la explotación, el impedimento a las mujeres de llevar a cabo el período de lactancia previsto en la ley y todo tipo de discriminación por condición de género.</w:t>
      </w:r>
    </w:p>
    <w:p w:rsidR="00D27D67" w:rsidRDefault="00D27D67" w:rsidP="00D27D67">
      <w:pPr>
        <w:shd w:val="clear" w:color="auto" w:fill="FFFFFF"/>
        <w:spacing w:after="188" w:line="240" w:lineRule="auto"/>
        <w:jc w:val="both"/>
        <w:rPr>
          <w:rFonts w:ascii="Arial" w:eastAsia="Times New Roman" w:hAnsi="Arial" w:cs="Arial"/>
          <w:color w:val="404041"/>
          <w:sz w:val="24"/>
          <w:szCs w:val="24"/>
          <w:lang w:eastAsia="es-MX"/>
        </w:rPr>
      </w:pPr>
      <w:r w:rsidRPr="00DA730F">
        <w:rPr>
          <w:rFonts w:ascii="Arial" w:eastAsia="Times New Roman" w:hAnsi="Arial" w:cs="Arial"/>
          <w:color w:val="404041"/>
          <w:sz w:val="24"/>
          <w:szCs w:val="24"/>
          <w:lang w:eastAsia="es-MX"/>
        </w:rPr>
        <w:t>  </w:t>
      </w:r>
    </w:p>
    <w:p w:rsidR="00D27D67" w:rsidRDefault="00D27D67" w:rsidP="00D27D67">
      <w:pPr>
        <w:shd w:val="clear" w:color="auto" w:fill="FFFFFF"/>
        <w:spacing w:after="188" w:line="240" w:lineRule="auto"/>
        <w:jc w:val="both"/>
        <w:rPr>
          <w:rFonts w:ascii="Arial" w:eastAsia="Times New Roman" w:hAnsi="Arial" w:cs="Arial"/>
          <w:color w:val="404041"/>
          <w:sz w:val="24"/>
          <w:szCs w:val="24"/>
          <w:lang w:eastAsia="es-MX"/>
        </w:rPr>
      </w:pPr>
    </w:p>
    <w:p w:rsidR="00D27D67" w:rsidRDefault="00D27D67" w:rsidP="00D27D67">
      <w:pPr>
        <w:shd w:val="clear" w:color="auto" w:fill="FFFFFF"/>
        <w:spacing w:after="188" w:line="240" w:lineRule="auto"/>
        <w:jc w:val="both"/>
        <w:rPr>
          <w:rFonts w:ascii="Arial" w:eastAsia="Times New Roman" w:hAnsi="Arial" w:cs="Arial"/>
          <w:color w:val="404041"/>
          <w:sz w:val="24"/>
          <w:szCs w:val="24"/>
          <w:lang w:eastAsia="es-MX"/>
        </w:rPr>
      </w:pPr>
    </w:p>
    <w:p w:rsidR="00D27D67" w:rsidRDefault="00D27D67" w:rsidP="00D27D67">
      <w:pPr>
        <w:shd w:val="clear" w:color="auto" w:fill="FFFFFF"/>
        <w:spacing w:after="188" w:line="240" w:lineRule="auto"/>
        <w:jc w:val="both"/>
        <w:rPr>
          <w:rFonts w:ascii="Arial" w:eastAsia="Times New Roman" w:hAnsi="Arial" w:cs="Arial"/>
          <w:color w:val="404041"/>
          <w:sz w:val="24"/>
          <w:szCs w:val="24"/>
          <w:lang w:eastAsia="es-MX"/>
        </w:rPr>
      </w:pPr>
    </w:p>
    <w:p w:rsidR="00D27D67" w:rsidRPr="00DA730F" w:rsidRDefault="00D27D67" w:rsidP="00D27D67">
      <w:pPr>
        <w:shd w:val="clear" w:color="auto" w:fill="FFFFFF"/>
        <w:spacing w:after="188" w:line="240" w:lineRule="auto"/>
        <w:jc w:val="both"/>
        <w:rPr>
          <w:rFonts w:ascii="Arial" w:eastAsia="Times New Roman" w:hAnsi="Arial" w:cs="Arial"/>
          <w:color w:val="404041"/>
          <w:sz w:val="24"/>
          <w:szCs w:val="24"/>
          <w:lang w:eastAsia="es-MX"/>
        </w:rPr>
      </w:pPr>
    </w:p>
    <w:p w:rsidR="00D27D67" w:rsidRPr="00DA730F" w:rsidRDefault="00D27D67" w:rsidP="00D27D67">
      <w:pPr>
        <w:shd w:val="clear" w:color="auto" w:fill="EEEEEE"/>
        <w:spacing w:after="0" w:line="240" w:lineRule="auto"/>
        <w:jc w:val="both"/>
        <w:rPr>
          <w:rFonts w:ascii="Arial" w:eastAsia="Times New Roman" w:hAnsi="Arial" w:cs="Arial"/>
          <w:color w:val="404041"/>
          <w:sz w:val="24"/>
          <w:szCs w:val="24"/>
          <w:lang w:eastAsia="es-MX"/>
        </w:rPr>
      </w:pPr>
      <w:r w:rsidRPr="00DA730F">
        <w:rPr>
          <w:rFonts w:ascii="Arial" w:eastAsia="Times New Roman" w:hAnsi="Arial" w:cs="Arial"/>
          <w:i/>
          <w:iCs/>
          <w:color w:val="000000"/>
          <w:sz w:val="24"/>
          <w:szCs w:val="24"/>
          <w:lang w:eastAsia="es-MX"/>
        </w:rPr>
        <w:t>Este tipo de violencia incluye el hostigamiento o acoso sexual, discriminación de trato, falta de oportunidades equitativas para la promoción y capacitación laboral, así como condicionar la contratación por estar casada, tener hijas e hijos o estar embarazada; la limitación a cargos de toma de decisión y el pago desigual por el mismo trabajo en comparación con los hombres.</w:t>
      </w:r>
      <w:r w:rsidRPr="00DA730F">
        <w:rPr>
          <w:rFonts w:ascii="Arial" w:eastAsia="Times New Roman" w:hAnsi="Arial" w:cs="Arial"/>
          <w:color w:val="404041"/>
          <w:sz w:val="24"/>
          <w:szCs w:val="24"/>
          <w:lang w:eastAsia="es-MX"/>
        </w:rPr>
        <w:t> </w:t>
      </w:r>
    </w:p>
    <w:p w:rsidR="00D27D67" w:rsidRPr="00DA730F" w:rsidRDefault="00D27D67" w:rsidP="00D27D67">
      <w:pPr>
        <w:shd w:val="clear" w:color="auto" w:fill="FFFFFF"/>
        <w:spacing w:after="188" w:line="240" w:lineRule="auto"/>
        <w:jc w:val="both"/>
        <w:rPr>
          <w:rFonts w:ascii="Arial" w:eastAsia="Times New Roman" w:hAnsi="Arial" w:cs="Arial"/>
          <w:color w:val="404041"/>
          <w:sz w:val="24"/>
          <w:szCs w:val="24"/>
          <w:lang w:eastAsia="es-MX"/>
        </w:rPr>
      </w:pPr>
      <w:r w:rsidRPr="00DA730F">
        <w:rPr>
          <w:rFonts w:ascii="Arial" w:eastAsia="Times New Roman" w:hAnsi="Arial" w:cs="Arial"/>
          <w:color w:val="000000"/>
          <w:sz w:val="24"/>
          <w:szCs w:val="24"/>
          <w:lang w:eastAsia="es-MX"/>
        </w:rPr>
        <w:t>Constituyen </w:t>
      </w:r>
      <w:r w:rsidRPr="00DA730F">
        <w:rPr>
          <w:rFonts w:ascii="Arial" w:eastAsia="Times New Roman" w:hAnsi="Arial" w:cs="Arial"/>
          <w:b/>
          <w:bCs/>
          <w:color w:val="000000"/>
          <w:sz w:val="24"/>
          <w:szCs w:val="24"/>
          <w:lang w:eastAsia="es-MX"/>
        </w:rPr>
        <w:t>violencia docente</w:t>
      </w:r>
      <w:r w:rsidRPr="00DA730F">
        <w:rPr>
          <w:rFonts w:ascii="Arial" w:eastAsia="Times New Roman" w:hAnsi="Arial" w:cs="Arial"/>
          <w:color w:val="000000"/>
          <w:sz w:val="24"/>
          <w:szCs w:val="24"/>
          <w:lang w:eastAsia="es-MX"/>
        </w:rPr>
        <w:t> aquellas conductas </w:t>
      </w:r>
      <w:r w:rsidRPr="00DA730F">
        <w:rPr>
          <w:rFonts w:ascii="Arial" w:eastAsia="Times New Roman" w:hAnsi="Arial" w:cs="Arial"/>
          <w:noProof/>
          <w:color w:val="404041"/>
          <w:sz w:val="24"/>
          <w:szCs w:val="24"/>
          <w:lang w:eastAsia="es-MX"/>
        </w:rPr>
        <mc:AlternateContent>
          <mc:Choice Requires="wps">
            <w:drawing>
              <wp:inline distT="0" distB="0" distL="0" distR="0" wp14:anchorId="1CFAC560" wp14:editId="5B72AE3E">
                <wp:extent cx="304800" cy="304800"/>
                <wp:effectExtent l="0" t="0" r="0" b="0"/>
                <wp:docPr id="4" name="Rectángulo 4" descr="http://aplicaciones-asesoria.inmujeres.gob.mx/repository_vida_sin_violencia/source/galeria_archivos/archivo_galeria_100.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6D1690C" id="Rectángulo 4" o:spid="_x0000_s1026" alt="http://aplicaciones-asesoria.inmujeres.gob.mx/repository_vida_sin_violencia/source/galeria_archivos/archivo_galeria_100.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" filled="f" stroked="f">
                <o:lock v:ext="edit" aspectratio="t"/>
                <w10:anchorlock/>
              </v:rect>
            </w:pict>
          </mc:Fallback>
        </mc:AlternateContent>
      </w:r>
      <w:r w:rsidRPr="00DA730F">
        <w:rPr>
          <w:rFonts w:ascii="Arial" w:eastAsia="Times New Roman" w:hAnsi="Arial" w:cs="Arial"/>
          <w:color w:val="000000"/>
          <w:sz w:val="24"/>
          <w:szCs w:val="24"/>
          <w:lang w:eastAsia="es-MX"/>
        </w:rPr>
        <w:t>que dañen la autoestima de las alumnas con actos de discriminación por su sexo, edad, condición social, académica, limitaciones y/o características físicas, que les infligen maestras o maestros.</w:t>
      </w:r>
      <w:r w:rsidRPr="00DA730F">
        <w:rPr>
          <w:rFonts w:ascii="Arial" w:eastAsia="Times New Roman" w:hAnsi="Arial" w:cs="Arial"/>
          <w:color w:val="404041"/>
          <w:sz w:val="24"/>
          <w:szCs w:val="24"/>
          <w:lang w:eastAsia="es-MX"/>
        </w:rPr>
        <w:t> </w:t>
      </w:r>
    </w:p>
    <w:p w:rsidR="00D27D67" w:rsidRPr="00DA730F" w:rsidRDefault="00D27D67" w:rsidP="00D27D67">
      <w:pPr>
        <w:shd w:val="clear" w:color="auto" w:fill="EEEEEE"/>
        <w:spacing w:after="0" w:line="240" w:lineRule="auto"/>
        <w:jc w:val="both"/>
        <w:rPr>
          <w:rFonts w:ascii="Arial" w:eastAsia="Times New Roman" w:hAnsi="Arial" w:cs="Arial"/>
          <w:color w:val="404041"/>
          <w:sz w:val="24"/>
          <w:szCs w:val="24"/>
          <w:lang w:eastAsia="es-MX"/>
        </w:rPr>
      </w:pPr>
      <w:r w:rsidRPr="00DA730F">
        <w:rPr>
          <w:rFonts w:ascii="Arial" w:eastAsia="Times New Roman" w:hAnsi="Arial" w:cs="Arial"/>
          <w:i/>
          <w:iCs/>
          <w:color w:val="000000"/>
          <w:sz w:val="24"/>
          <w:szCs w:val="24"/>
          <w:lang w:eastAsia="es-MX"/>
        </w:rPr>
        <w:t>Algunos ejemplos de la violencia docente son pedirles a las mujeres que no usen faldas cortas o prendas que supuestamente son “provocativas”, no tomar en cuenta sus opiniones durante la clase; dar ejemplos sexistas para explicar algún tema, limitarles el acceso a los estudios, así como hostigamiento o acoso sexual por parte de compañeros o profesores.</w:t>
      </w:r>
    </w:p>
    <w:p w:rsidR="00D27D67" w:rsidRPr="00DA730F" w:rsidRDefault="00D27D67" w:rsidP="00D27D67">
      <w:pPr>
        <w:shd w:val="clear" w:color="auto" w:fill="FFFFFF"/>
        <w:spacing w:after="188" w:line="240" w:lineRule="auto"/>
        <w:jc w:val="both"/>
        <w:rPr>
          <w:rFonts w:ascii="Arial" w:eastAsia="Times New Roman" w:hAnsi="Arial" w:cs="Arial"/>
          <w:color w:val="404041"/>
          <w:sz w:val="24"/>
          <w:szCs w:val="24"/>
          <w:lang w:eastAsia="es-MX"/>
        </w:rPr>
      </w:pPr>
      <w:r w:rsidRPr="00DA730F">
        <w:rPr>
          <w:rFonts w:ascii="Arial" w:eastAsia="Times New Roman" w:hAnsi="Arial" w:cs="Arial"/>
          <w:color w:val="404041"/>
          <w:sz w:val="24"/>
          <w:szCs w:val="24"/>
          <w:lang w:eastAsia="es-MX"/>
        </w:rPr>
        <w:t> </w:t>
      </w:r>
    </w:p>
    <w:p w:rsidR="00D27D67" w:rsidRPr="00DA730F" w:rsidRDefault="00D27D67" w:rsidP="00D27D67">
      <w:pPr>
        <w:numPr>
          <w:ilvl w:val="0"/>
          <w:numId w:val="1"/>
        </w:numPr>
        <w:shd w:val="clear" w:color="auto" w:fill="FFFFFF"/>
        <w:spacing w:before="100" w:beforeAutospacing="1" w:after="100" w:afterAutospacing="1" w:line="240" w:lineRule="auto"/>
        <w:jc w:val="both"/>
        <w:rPr>
          <w:rFonts w:ascii="Arial" w:eastAsia="Times New Roman" w:hAnsi="Arial" w:cs="Arial"/>
          <w:color w:val="404041"/>
          <w:sz w:val="24"/>
          <w:szCs w:val="24"/>
          <w:lang w:eastAsia="es-MX"/>
        </w:rPr>
      </w:pPr>
      <w:r w:rsidRPr="00DA730F">
        <w:rPr>
          <w:rFonts w:ascii="Arial" w:eastAsia="Times New Roman" w:hAnsi="Arial" w:cs="Arial"/>
          <w:b/>
          <w:color w:val="000000"/>
          <w:sz w:val="24"/>
          <w:szCs w:val="24"/>
          <w:lang w:eastAsia="es-MX"/>
        </w:rPr>
        <w:t>E</w:t>
      </w:r>
      <w:r w:rsidRPr="00DA730F">
        <w:rPr>
          <w:rFonts w:ascii="Arial" w:eastAsia="Times New Roman" w:hAnsi="Arial" w:cs="Arial"/>
          <w:color w:val="000000"/>
          <w:sz w:val="24"/>
          <w:szCs w:val="24"/>
          <w:lang w:eastAsia="es-MX"/>
        </w:rPr>
        <w:t>l </w:t>
      </w:r>
      <w:r w:rsidRPr="00DA730F">
        <w:rPr>
          <w:rFonts w:ascii="Arial" w:eastAsia="Times New Roman" w:hAnsi="Arial" w:cs="Arial"/>
          <w:b/>
          <w:bCs/>
          <w:color w:val="000000"/>
          <w:sz w:val="24"/>
          <w:szCs w:val="24"/>
          <w:lang w:eastAsia="es-MX"/>
        </w:rPr>
        <w:t>hostigamiento sexual.</w:t>
      </w:r>
      <w:r w:rsidRPr="00DA730F">
        <w:rPr>
          <w:rFonts w:ascii="Arial" w:eastAsia="Times New Roman" w:hAnsi="Arial" w:cs="Arial"/>
          <w:color w:val="000000"/>
          <w:sz w:val="24"/>
          <w:szCs w:val="24"/>
          <w:lang w:eastAsia="es-MX"/>
        </w:rPr>
        <w:t> Es el ejercicio del poder, en una relación de subordinación real de la víctima frente al agresor en los ámbitos laboral y/o escolar. Se expresa en conductas verbales, físicas o ambas, relacionadas con la sexualidad de connotación lasciva.</w:t>
      </w:r>
    </w:p>
    <w:p w:rsidR="00D27D67" w:rsidRPr="00DA730F" w:rsidRDefault="00D27D67" w:rsidP="00D27D67">
      <w:pPr>
        <w:numPr>
          <w:ilvl w:val="0"/>
          <w:numId w:val="1"/>
        </w:numPr>
        <w:shd w:val="clear" w:color="auto" w:fill="FFFFFF"/>
        <w:spacing w:before="100" w:beforeAutospacing="1" w:after="100" w:afterAutospacing="1" w:line="240" w:lineRule="auto"/>
        <w:jc w:val="both"/>
        <w:rPr>
          <w:rFonts w:ascii="Arial" w:eastAsia="Times New Roman" w:hAnsi="Arial" w:cs="Arial"/>
          <w:color w:val="404041"/>
          <w:sz w:val="24"/>
          <w:szCs w:val="24"/>
          <w:lang w:eastAsia="es-MX"/>
        </w:rPr>
      </w:pPr>
      <w:r w:rsidRPr="00DA730F">
        <w:rPr>
          <w:rFonts w:ascii="Arial" w:eastAsia="Times New Roman" w:hAnsi="Arial" w:cs="Arial"/>
          <w:b/>
          <w:color w:val="000000"/>
          <w:sz w:val="24"/>
          <w:szCs w:val="24"/>
          <w:lang w:eastAsia="es-MX"/>
        </w:rPr>
        <w:t>El </w:t>
      </w:r>
      <w:r w:rsidRPr="00DA730F">
        <w:rPr>
          <w:rFonts w:ascii="Arial" w:eastAsia="Times New Roman" w:hAnsi="Arial" w:cs="Arial"/>
          <w:b/>
          <w:bCs/>
          <w:color w:val="000000"/>
          <w:sz w:val="24"/>
          <w:szCs w:val="24"/>
          <w:lang w:eastAsia="es-MX"/>
        </w:rPr>
        <w:t>acoso sexual.</w:t>
      </w:r>
      <w:r w:rsidRPr="00DA730F">
        <w:rPr>
          <w:rFonts w:ascii="Arial" w:eastAsia="Times New Roman" w:hAnsi="Arial" w:cs="Arial"/>
          <w:color w:val="000000"/>
          <w:sz w:val="24"/>
          <w:szCs w:val="24"/>
          <w:lang w:eastAsia="es-MX"/>
        </w:rPr>
        <w:t> Es una forma de violencia en la que, si bien no existe la subordinación, hay un ejercicio abusivo de poder que conlleva a un estado de indefensión y de riesgo para la víctima, independientemente de que se realice en uno o varios eventos.</w:t>
      </w:r>
    </w:p>
    <w:p w:rsidR="00D27D67" w:rsidRPr="00DA730F" w:rsidRDefault="00D27D67" w:rsidP="00D27D67">
      <w:pPr>
        <w:shd w:val="clear" w:color="auto" w:fill="FFFFFF"/>
        <w:spacing w:before="100" w:beforeAutospacing="1" w:after="100" w:afterAutospacing="1" w:line="240" w:lineRule="auto"/>
        <w:ind w:left="720"/>
        <w:jc w:val="both"/>
        <w:rPr>
          <w:rFonts w:ascii="Arial" w:eastAsia="Times New Roman" w:hAnsi="Arial" w:cs="Arial"/>
          <w:color w:val="404041"/>
          <w:sz w:val="24"/>
          <w:szCs w:val="24"/>
          <w:lang w:eastAsia="es-MX"/>
        </w:rPr>
      </w:pPr>
    </w:p>
    <w:p w:rsidR="00D27D67" w:rsidRPr="00DA730F" w:rsidRDefault="00D27D67" w:rsidP="00D27D67">
      <w:pPr>
        <w:shd w:val="clear" w:color="auto" w:fill="FFFFFF"/>
        <w:spacing w:after="188" w:line="240" w:lineRule="auto"/>
        <w:jc w:val="both"/>
        <w:rPr>
          <w:rFonts w:ascii="Arial" w:eastAsia="Times New Roman" w:hAnsi="Arial" w:cs="Arial"/>
          <w:color w:val="A8D08D" w:themeColor="accent6" w:themeTint="99"/>
          <w:sz w:val="24"/>
          <w:szCs w:val="24"/>
          <w:u w:val="single"/>
          <w:lang w:eastAsia="es-MX"/>
        </w:rPr>
      </w:pPr>
      <w:r w:rsidRPr="00DA730F">
        <w:rPr>
          <w:rFonts w:ascii="Arial" w:eastAsia="Times New Roman" w:hAnsi="Arial" w:cs="Arial"/>
          <w:color w:val="A8D08D" w:themeColor="accent6" w:themeTint="99"/>
          <w:sz w:val="24"/>
          <w:szCs w:val="24"/>
          <w:u w:val="single"/>
          <w:lang w:eastAsia="es-MX"/>
        </w:rPr>
        <w:t> </w:t>
      </w:r>
      <w:r w:rsidRPr="00DA730F">
        <w:rPr>
          <w:rFonts w:ascii="Arial" w:eastAsia="Times New Roman" w:hAnsi="Arial" w:cs="Arial"/>
          <w:b/>
          <w:bCs/>
          <w:color w:val="A8D08D" w:themeColor="accent6" w:themeTint="99"/>
          <w:sz w:val="24"/>
          <w:szCs w:val="24"/>
          <w:u w:val="single"/>
          <w:lang w:eastAsia="es-MX"/>
        </w:rPr>
        <w:t>Violencia en la Comunidad</w:t>
      </w:r>
    </w:p>
    <w:p w:rsidR="00D27D67" w:rsidRPr="00DA730F" w:rsidRDefault="00D27D67" w:rsidP="00D27D67">
      <w:pPr>
        <w:shd w:val="clear" w:color="auto" w:fill="FFFFFF"/>
        <w:spacing w:after="188" w:line="240" w:lineRule="auto"/>
        <w:jc w:val="both"/>
        <w:rPr>
          <w:rFonts w:ascii="Arial" w:eastAsia="Times New Roman" w:hAnsi="Arial" w:cs="Arial"/>
          <w:color w:val="404041"/>
          <w:sz w:val="24"/>
          <w:szCs w:val="24"/>
          <w:lang w:eastAsia="es-MX"/>
        </w:rPr>
      </w:pPr>
      <w:r w:rsidRPr="00DA730F">
        <w:rPr>
          <w:rFonts w:ascii="Arial" w:eastAsia="Times New Roman" w:hAnsi="Arial" w:cs="Arial"/>
          <w:color w:val="000000"/>
          <w:sz w:val="24"/>
          <w:szCs w:val="24"/>
          <w:lang w:eastAsia="es-MX"/>
        </w:rPr>
        <w:t>Son los actos individuales o colectivos que transgreden derechos fundamentales de las mujeres y propician su denigración, discriminación, marginación o exclusión en el ámbito público.</w:t>
      </w:r>
    </w:p>
    <w:p w:rsidR="00D27D67" w:rsidRDefault="00D27D67" w:rsidP="00D27D67">
      <w:pPr>
        <w:pStyle w:val="NormalWeb"/>
        <w:shd w:val="clear" w:color="auto" w:fill="FFFFFF"/>
        <w:spacing w:before="0" w:beforeAutospacing="0" w:after="188" w:afterAutospacing="0"/>
        <w:jc w:val="center"/>
        <w:rPr>
          <w:rFonts w:ascii="Arial" w:hAnsi="Arial" w:cs="Arial"/>
          <w:b/>
          <w:bCs/>
          <w:color w:val="A8D08D" w:themeColor="accent6" w:themeTint="99"/>
        </w:rPr>
      </w:pPr>
    </w:p>
    <w:p w:rsidR="00D27D67" w:rsidRDefault="00D27D67" w:rsidP="00D27D67">
      <w:pPr>
        <w:pStyle w:val="NormalWeb"/>
        <w:shd w:val="clear" w:color="auto" w:fill="FFFFFF"/>
        <w:spacing w:before="0" w:beforeAutospacing="0" w:after="188" w:afterAutospacing="0"/>
        <w:jc w:val="center"/>
        <w:rPr>
          <w:rFonts w:ascii="Arial" w:hAnsi="Arial" w:cs="Arial"/>
          <w:b/>
          <w:bCs/>
          <w:color w:val="A8D08D" w:themeColor="accent6" w:themeTint="99"/>
        </w:rPr>
      </w:pPr>
    </w:p>
    <w:p w:rsidR="00D27D67" w:rsidRDefault="00D27D67" w:rsidP="00D27D67">
      <w:pPr>
        <w:pStyle w:val="NormalWeb"/>
        <w:shd w:val="clear" w:color="auto" w:fill="FFFFFF"/>
        <w:spacing w:before="0" w:beforeAutospacing="0" w:after="188" w:afterAutospacing="0"/>
        <w:jc w:val="center"/>
        <w:rPr>
          <w:rFonts w:ascii="Arial" w:hAnsi="Arial" w:cs="Arial"/>
          <w:b/>
          <w:bCs/>
          <w:color w:val="A8D08D" w:themeColor="accent6" w:themeTint="99"/>
        </w:rPr>
      </w:pPr>
    </w:p>
    <w:p w:rsidR="00D27D67" w:rsidRDefault="00D27D67" w:rsidP="00D27D67">
      <w:pPr>
        <w:pStyle w:val="NormalWeb"/>
        <w:shd w:val="clear" w:color="auto" w:fill="FFFFFF"/>
        <w:spacing w:before="0" w:beforeAutospacing="0" w:after="188" w:afterAutospacing="0"/>
        <w:jc w:val="center"/>
        <w:rPr>
          <w:rFonts w:ascii="Arial" w:hAnsi="Arial" w:cs="Arial"/>
          <w:b/>
          <w:bCs/>
          <w:color w:val="A8D08D" w:themeColor="accent6" w:themeTint="99"/>
        </w:rPr>
      </w:pPr>
    </w:p>
    <w:p w:rsidR="00D27D67" w:rsidRDefault="00D27D67" w:rsidP="00D27D67">
      <w:pPr>
        <w:pStyle w:val="NormalWeb"/>
        <w:shd w:val="clear" w:color="auto" w:fill="FFFFFF"/>
        <w:spacing w:before="0" w:beforeAutospacing="0" w:after="188" w:afterAutospacing="0"/>
        <w:jc w:val="center"/>
        <w:rPr>
          <w:rFonts w:ascii="Arial" w:hAnsi="Arial" w:cs="Arial"/>
          <w:b/>
          <w:bCs/>
          <w:color w:val="A8D08D" w:themeColor="accent6" w:themeTint="99"/>
        </w:rPr>
      </w:pPr>
    </w:p>
    <w:p w:rsidR="00D27D67" w:rsidRDefault="00D27D67" w:rsidP="00D27D67">
      <w:pPr>
        <w:pStyle w:val="NormalWeb"/>
        <w:shd w:val="clear" w:color="auto" w:fill="FFFFFF"/>
        <w:spacing w:before="0" w:beforeAutospacing="0" w:after="188" w:afterAutospacing="0"/>
        <w:jc w:val="center"/>
        <w:rPr>
          <w:rFonts w:ascii="Arial" w:hAnsi="Arial" w:cs="Arial"/>
          <w:b/>
          <w:bCs/>
          <w:color w:val="A8D08D" w:themeColor="accent6" w:themeTint="99"/>
        </w:rPr>
      </w:pPr>
    </w:p>
    <w:p w:rsidR="00D27D67" w:rsidRDefault="00D27D67" w:rsidP="00D27D67">
      <w:pPr>
        <w:pStyle w:val="NormalWeb"/>
        <w:shd w:val="clear" w:color="auto" w:fill="FFFFFF"/>
        <w:spacing w:before="0" w:beforeAutospacing="0" w:after="188" w:afterAutospacing="0"/>
        <w:jc w:val="center"/>
        <w:rPr>
          <w:rFonts w:ascii="Arial" w:hAnsi="Arial" w:cs="Arial"/>
          <w:b/>
          <w:bCs/>
          <w:color w:val="A8D08D" w:themeColor="accent6" w:themeTint="99"/>
        </w:rPr>
      </w:pPr>
    </w:p>
    <w:p w:rsidR="00D27D67" w:rsidRPr="00DA730F" w:rsidRDefault="00D27D67" w:rsidP="00D27D67">
      <w:pPr>
        <w:pStyle w:val="NormalWeb"/>
        <w:shd w:val="clear" w:color="auto" w:fill="FFFFFF"/>
        <w:spacing w:before="0" w:beforeAutospacing="0" w:after="188" w:afterAutospacing="0"/>
        <w:jc w:val="center"/>
        <w:rPr>
          <w:rFonts w:ascii="Arial" w:hAnsi="Arial" w:cs="Arial"/>
          <w:color w:val="A8D08D" w:themeColor="accent6" w:themeTint="99"/>
        </w:rPr>
      </w:pPr>
      <w:r w:rsidRPr="00DA730F">
        <w:rPr>
          <w:rFonts w:ascii="Arial" w:hAnsi="Arial" w:cs="Arial"/>
          <w:b/>
          <w:bCs/>
          <w:color w:val="A8D08D" w:themeColor="accent6" w:themeTint="99"/>
        </w:rPr>
        <w:lastRenderedPageBreak/>
        <w:t>REPERCUSIONES DE LA VIOLENCIA</w:t>
      </w:r>
    </w:p>
    <w:p w:rsidR="00D27D67" w:rsidRDefault="00D27D67" w:rsidP="00D27D67">
      <w:pPr>
        <w:shd w:val="clear" w:color="auto" w:fill="FFFFFF"/>
        <w:spacing w:after="188" w:line="240" w:lineRule="auto"/>
        <w:jc w:val="both"/>
        <w:rPr>
          <w:rFonts w:ascii="Arial" w:eastAsia="Times New Roman" w:hAnsi="Arial" w:cs="Arial"/>
          <w:color w:val="000000"/>
          <w:sz w:val="24"/>
          <w:szCs w:val="24"/>
          <w:lang w:eastAsia="es-MX"/>
        </w:rPr>
      </w:pPr>
      <w:r w:rsidRPr="00DA730F">
        <w:rPr>
          <w:rFonts w:ascii="Arial" w:eastAsia="Times New Roman" w:hAnsi="Arial" w:cs="Arial"/>
          <w:color w:val="000000"/>
          <w:sz w:val="24"/>
          <w:szCs w:val="24"/>
          <w:lang w:eastAsia="es-MX"/>
        </w:rPr>
        <w:t>Las distintas manifestaciones de violencia producen diversos efectos negativos en las mujeres que viven esta situación, y además afecta a otras personas, principalmente familiares cercanos como los hijos e hijas.</w:t>
      </w:r>
    </w:p>
    <w:p w:rsidR="00D27D67" w:rsidRPr="00DA730F" w:rsidRDefault="00D27D67" w:rsidP="00D27D67">
      <w:pPr>
        <w:shd w:val="clear" w:color="auto" w:fill="FFFFFF"/>
        <w:spacing w:after="188" w:line="240" w:lineRule="auto"/>
        <w:jc w:val="both"/>
        <w:rPr>
          <w:rFonts w:ascii="Arial" w:eastAsia="Times New Roman" w:hAnsi="Arial" w:cs="Arial"/>
          <w:color w:val="404041"/>
          <w:sz w:val="24"/>
          <w:szCs w:val="24"/>
          <w:lang w:eastAsia="es-MX"/>
        </w:rPr>
      </w:pPr>
    </w:p>
    <w:p w:rsidR="00D27D67" w:rsidRPr="00DA730F" w:rsidRDefault="00D27D67" w:rsidP="00D27D67">
      <w:pPr>
        <w:shd w:val="clear" w:color="auto" w:fill="FFFFFF"/>
        <w:spacing w:after="188" w:line="240" w:lineRule="auto"/>
        <w:jc w:val="both"/>
        <w:rPr>
          <w:rFonts w:ascii="Arial" w:eastAsia="Times New Roman" w:hAnsi="Arial" w:cs="Arial"/>
          <w:color w:val="A8D08D" w:themeColor="accent6" w:themeTint="99"/>
          <w:sz w:val="24"/>
          <w:szCs w:val="24"/>
          <w:u w:val="single"/>
          <w:lang w:eastAsia="es-MX"/>
        </w:rPr>
      </w:pPr>
      <w:r w:rsidRPr="00DA730F">
        <w:rPr>
          <w:rFonts w:ascii="Arial" w:eastAsia="Times New Roman" w:hAnsi="Arial" w:cs="Arial"/>
          <w:b/>
          <w:bCs/>
          <w:color w:val="A8D08D" w:themeColor="accent6" w:themeTint="99"/>
          <w:sz w:val="24"/>
          <w:szCs w:val="24"/>
          <w:u w:val="single"/>
          <w:lang w:eastAsia="es-MX"/>
        </w:rPr>
        <w:t>Consecuencias Psicológicas</w:t>
      </w:r>
    </w:p>
    <w:p w:rsidR="00D27D67" w:rsidRPr="00DA730F" w:rsidRDefault="00D27D67" w:rsidP="00D27D67">
      <w:pPr>
        <w:numPr>
          <w:ilvl w:val="0"/>
          <w:numId w:val="2"/>
        </w:numPr>
        <w:shd w:val="clear" w:color="auto" w:fill="FFFFFF"/>
        <w:spacing w:before="100" w:beforeAutospacing="1" w:after="100" w:afterAutospacing="1" w:line="240" w:lineRule="auto"/>
        <w:jc w:val="both"/>
        <w:rPr>
          <w:rFonts w:ascii="Arial" w:eastAsia="Times New Roman" w:hAnsi="Arial" w:cs="Arial"/>
          <w:color w:val="404041"/>
          <w:sz w:val="24"/>
          <w:szCs w:val="24"/>
          <w:lang w:eastAsia="es-MX"/>
        </w:rPr>
      </w:pPr>
      <w:r w:rsidRPr="00DA730F">
        <w:rPr>
          <w:rFonts w:ascii="Arial" w:eastAsia="Times New Roman" w:hAnsi="Arial" w:cs="Arial"/>
          <w:color w:val="000000"/>
          <w:sz w:val="24"/>
          <w:szCs w:val="24"/>
          <w:lang w:eastAsia="es-MX"/>
        </w:rPr>
        <w:t>Depresión y ansiedad</w:t>
      </w:r>
    </w:p>
    <w:p w:rsidR="00D27D67" w:rsidRPr="00DA730F" w:rsidRDefault="00D27D67" w:rsidP="00D27D67">
      <w:pPr>
        <w:numPr>
          <w:ilvl w:val="0"/>
          <w:numId w:val="2"/>
        </w:numPr>
        <w:shd w:val="clear" w:color="auto" w:fill="FFFFFF"/>
        <w:spacing w:before="100" w:beforeAutospacing="1" w:after="100" w:afterAutospacing="1" w:line="240" w:lineRule="auto"/>
        <w:jc w:val="both"/>
        <w:rPr>
          <w:rFonts w:ascii="Arial" w:eastAsia="Times New Roman" w:hAnsi="Arial" w:cs="Arial"/>
          <w:color w:val="404041"/>
          <w:sz w:val="24"/>
          <w:szCs w:val="24"/>
          <w:lang w:eastAsia="es-MX"/>
        </w:rPr>
      </w:pPr>
      <w:r w:rsidRPr="00DA730F">
        <w:rPr>
          <w:rFonts w:ascii="Arial" w:eastAsia="Times New Roman" w:hAnsi="Arial" w:cs="Arial"/>
          <w:color w:val="000000"/>
          <w:sz w:val="24"/>
          <w:szCs w:val="24"/>
          <w:lang w:eastAsia="es-MX"/>
        </w:rPr>
        <w:t>Sentimientos de culpa y vergüenza</w:t>
      </w:r>
    </w:p>
    <w:p w:rsidR="00D27D67" w:rsidRPr="00DA730F" w:rsidRDefault="00D27D67" w:rsidP="00D27D67">
      <w:pPr>
        <w:numPr>
          <w:ilvl w:val="0"/>
          <w:numId w:val="2"/>
        </w:numPr>
        <w:shd w:val="clear" w:color="auto" w:fill="FFFFFF"/>
        <w:spacing w:before="100" w:beforeAutospacing="1" w:after="100" w:afterAutospacing="1" w:line="240" w:lineRule="auto"/>
        <w:jc w:val="both"/>
        <w:rPr>
          <w:rFonts w:ascii="Arial" w:eastAsia="Times New Roman" w:hAnsi="Arial" w:cs="Arial"/>
          <w:color w:val="404041"/>
          <w:sz w:val="24"/>
          <w:szCs w:val="24"/>
          <w:lang w:eastAsia="es-MX"/>
        </w:rPr>
      </w:pPr>
      <w:r w:rsidRPr="00DA730F">
        <w:rPr>
          <w:rFonts w:ascii="Arial" w:eastAsia="Times New Roman" w:hAnsi="Arial" w:cs="Arial"/>
          <w:color w:val="000000"/>
          <w:sz w:val="24"/>
          <w:szCs w:val="24"/>
          <w:lang w:eastAsia="es-MX"/>
        </w:rPr>
        <w:t>Baja autoestima</w:t>
      </w:r>
    </w:p>
    <w:p w:rsidR="00D27D67" w:rsidRPr="00DA730F" w:rsidRDefault="00D27D67" w:rsidP="00D27D67">
      <w:pPr>
        <w:numPr>
          <w:ilvl w:val="0"/>
          <w:numId w:val="2"/>
        </w:numPr>
        <w:shd w:val="clear" w:color="auto" w:fill="FFFFFF"/>
        <w:spacing w:before="100" w:beforeAutospacing="1" w:after="100" w:afterAutospacing="1" w:line="240" w:lineRule="auto"/>
        <w:jc w:val="both"/>
        <w:rPr>
          <w:rFonts w:ascii="Arial" w:eastAsia="Times New Roman" w:hAnsi="Arial" w:cs="Arial"/>
          <w:color w:val="404041"/>
          <w:sz w:val="24"/>
          <w:szCs w:val="24"/>
          <w:lang w:eastAsia="es-MX"/>
        </w:rPr>
      </w:pPr>
      <w:r w:rsidRPr="00DA730F">
        <w:rPr>
          <w:rFonts w:ascii="Arial" w:eastAsia="Times New Roman" w:hAnsi="Arial" w:cs="Arial"/>
          <w:color w:val="000000"/>
          <w:sz w:val="24"/>
          <w:szCs w:val="24"/>
          <w:lang w:eastAsia="es-MX"/>
        </w:rPr>
        <w:t>Aislamiento</w:t>
      </w:r>
    </w:p>
    <w:p w:rsidR="00D27D67" w:rsidRPr="00DA730F" w:rsidRDefault="00D27D67" w:rsidP="00D27D67">
      <w:pPr>
        <w:numPr>
          <w:ilvl w:val="0"/>
          <w:numId w:val="2"/>
        </w:numPr>
        <w:shd w:val="clear" w:color="auto" w:fill="FFFFFF"/>
        <w:spacing w:before="100" w:beforeAutospacing="1" w:after="100" w:afterAutospacing="1" w:line="240" w:lineRule="auto"/>
        <w:jc w:val="both"/>
        <w:rPr>
          <w:rFonts w:ascii="Arial" w:eastAsia="Times New Roman" w:hAnsi="Arial" w:cs="Arial"/>
          <w:color w:val="404041"/>
          <w:sz w:val="24"/>
          <w:szCs w:val="24"/>
          <w:lang w:eastAsia="es-MX"/>
        </w:rPr>
      </w:pPr>
      <w:r w:rsidRPr="00DA730F">
        <w:rPr>
          <w:rFonts w:ascii="Arial" w:eastAsia="Times New Roman" w:hAnsi="Arial" w:cs="Arial"/>
          <w:color w:val="000000"/>
          <w:sz w:val="24"/>
          <w:szCs w:val="24"/>
          <w:lang w:eastAsia="es-MX"/>
        </w:rPr>
        <w:t>Miedo intenso y fobias</w:t>
      </w:r>
    </w:p>
    <w:p w:rsidR="00D27D67" w:rsidRPr="00DA730F" w:rsidRDefault="00D27D67" w:rsidP="00D27D67">
      <w:pPr>
        <w:numPr>
          <w:ilvl w:val="0"/>
          <w:numId w:val="2"/>
        </w:numPr>
        <w:shd w:val="clear" w:color="auto" w:fill="FFFFFF"/>
        <w:spacing w:before="100" w:beforeAutospacing="1" w:after="100" w:afterAutospacing="1" w:line="240" w:lineRule="auto"/>
        <w:jc w:val="both"/>
        <w:rPr>
          <w:rFonts w:ascii="Arial" w:eastAsia="Times New Roman" w:hAnsi="Arial" w:cs="Arial"/>
          <w:color w:val="404041"/>
          <w:sz w:val="24"/>
          <w:szCs w:val="24"/>
          <w:lang w:eastAsia="es-MX"/>
        </w:rPr>
      </w:pPr>
      <w:r w:rsidRPr="00DA730F">
        <w:rPr>
          <w:rFonts w:ascii="Arial" w:eastAsia="Times New Roman" w:hAnsi="Arial" w:cs="Arial"/>
          <w:color w:val="000000"/>
          <w:sz w:val="24"/>
          <w:szCs w:val="24"/>
          <w:lang w:eastAsia="es-MX"/>
        </w:rPr>
        <w:t>Trastornos de alimentación (bulimia, anorexia)</w:t>
      </w:r>
    </w:p>
    <w:p w:rsidR="00D27D67" w:rsidRPr="00DA730F" w:rsidRDefault="00D27D67" w:rsidP="00D27D67">
      <w:pPr>
        <w:numPr>
          <w:ilvl w:val="0"/>
          <w:numId w:val="2"/>
        </w:numPr>
        <w:shd w:val="clear" w:color="auto" w:fill="FFFFFF"/>
        <w:spacing w:before="100" w:beforeAutospacing="1" w:after="100" w:afterAutospacing="1" w:line="240" w:lineRule="auto"/>
        <w:jc w:val="both"/>
        <w:rPr>
          <w:rFonts w:ascii="Arial" w:eastAsia="Times New Roman" w:hAnsi="Arial" w:cs="Arial"/>
          <w:color w:val="404041"/>
          <w:sz w:val="24"/>
          <w:szCs w:val="24"/>
          <w:lang w:eastAsia="es-MX"/>
        </w:rPr>
      </w:pPr>
      <w:r w:rsidRPr="00DA730F">
        <w:rPr>
          <w:rFonts w:ascii="Arial" w:eastAsia="Times New Roman" w:hAnsi="Arial" w:cs="Arial"/>
          <w:color w:val="000000"/>
          <w:sz w:val="24"/>
          <w:szCs w:val="24"/>
          <w:lang w:eastAsia="es-MX"/>
        </w:rPr>
        <w:t>Trastornos de sueño</w:t>
      </w:r>
    </w:p>
    <w:p w:rsidR="00D27D67" w:rsidRPr="00DA730F" w:rsidRDefault="00D27D67" w:rsidP="00D27D67">
      <w:pPr>
        <w:numPr>
          <w:ilvl w:val="0"/>
          <w:numId w:val="2"/>
        </w:numPr>
        <w:shd w:val="clear" w:color="auto" w:fill="FFFFFF"/>
        <w:spacing w:before="100" w:beforeAutospacing="1" w:after="100" w:afterAutospacing="1" w:line="240" w:lineRule="auto"/>
        <w:jc w:val="both"/>
        <w:rPr>
          <w:rFonts w:ascii="Arial" w:eastAsia="Times New Roman" w:hAnsi="Arial" w:cs="Arial"/>
          <w:color w:val="404041"/>
          <w:sz w:val="24"/>
          <w:szCs w:val="24"/>
          <w:lang w:eastAsia="es-MX"/>
        </w:rPr>
      </w:pPr>
      <w:r w:rsidRPr="00DA730F">
        <w:rPr>
          <w:rFonts w:ascii="Arial" w:eastAsia="Times New Roman" w:hAnsi="Arial" w:cs="Arial"/>
          <w:color w:val="000000"/>
          <w:sz w:val="24"/>
          <w:szCs w:val="24"/>
          <w:lang w:eastAsia="es-MX"/>
        </w:rPr>
        <w:t>Consumo y abuso de alcohol y tabaco</w:t>
      </w:r>
    </w:p>
    <w:p w:rsidR="00D27D67" w:rsidRPr="00DA730F" w:rsidRDefault="00D27D67" w:rsidP="00D27D67">
      <w:pPr>
        <w:numPr>
          <w:ilvl w:val="0"/>
          <w:numId w:val="2"/>
        </w:numPr>
        <w:shd w:val="clear" w:color="auto" w:fill="FFFFFF"/>
        <w:spacing w:before="100" w:beforeAutospacing="1" w:after="100" w:afterAutospacing="1" w:line="240" w:lineRule="auto"/>
        <w:jc w:val="both"/>
        <w:rPr>
          <w:rFonts w:ascii="Arial" w:eastAsia="Times New Roman" w:hAnsi="Arial" w:cs="Arial"/>
          <w:color w:val="404041"/>
          <w:sz w:val="24"/>
          <w:szCs w:val="24"/>
          <w:lang w:eastAsia="es-MX"/>
        </w:rPr>
      </w:pPr>
      <w:r w:rsidRPr="00DA730F">
        <w:rPr>
          <w:rFonts w:ascii="Arial" w:eastAsia="Times New Roman" w:hAnsi="Arial" w:cs="Arial"/>
          <w:color w:val="000000"/>
          <w:sz w:val="24"/>
          <w:szCs w:val="24"/>
          <w:lang w:eastAsia="es-MX"/>
        </w:rPr>
        <w:t>Consumo y abuso de sustancias psicotrópicas</w:t>
      </w:r>
    </w:p>
    <w:p w:rsidR="00D27D67" w:rsidRPr="00DA730F" w:rsidRDefault="00D27D67" w:rsidP="00D27D67">
      <w:pPr>
        <w:numPr>
          <w:ilvl w:val="0"/>
          <w:numId w:val="2"/>
        </w:numPr>
        <w:shd w:val="clear" w:color="auto" w:fill="FFFFFF"/>
        <w:spacing w:before="100" w:beforeAutospacing="1" w:after="100" w:afterAutospacing="1" w:line="240" w:lineRule="auto"/>
        <w:jc w:val="both"/>
        <w:rPr>
          <w:rFonts w:ascii="Arial" w:eastAsia="Times New Roman" w:hAnsi="Arial" w:cs="Arial"/>
          <w:color w:val="404041"/>
          <w:sz w:val="24"/>
          <w:szCs w:val="24"/>
          <w:lang w:eastAsia="es-MX"/>
        </w:rPr>
      </w:pPr>
      <w:r w:rsidRPr="00DA730F">
        <w:rPr>
          <w:rFonts w:ascii="Arial" w:eastAsia="Times New Roman" w:hAnsi="Arial" w:cs="Arial"/>
          <w:color w:val="000000"/>
          <w:sz w:val="24"/>
          <w:szCs w:val="24"/>
          <w:lang w:eastAsia="es-MX"/>
        </w:rPr>
        <w:t>Escaso cuidado personal</w:t>
      </w:r>
    </w:p>
    <w:p w:rsidR="00D27D67" w:rsidRPr="00DA730F" w:rsidRDefault="00D27D67" w:rsidP="00D27D67">
      <w:pPr>
        <w:numPr>
          <w:ilvl w:val="0"/>
          <w:numId w:val="2"/>
        </w:numPr>
        <w:shd w:val="clear" w:color="auto" w:fill="FFFFFF"/>
        <w:spacing w:before="100" w:beforeAutospacing="1" w:after="100" w:afterAutospacing="1" w:line="240" w:lineRule="auto"/>
        <w:jc w:val="both"/>
        <w:rPr>
          <w:rFonts w:ascii="Arial" w:eastAsia="Times New Roman" w:hAnsi="Arial" w:cs="Arial"/>
          <w:color w:val="404041"/>
          <w:sz w:val="24"/>
          <w:szCs w:val="24"/>
          <w:lang w:eastAsia="es-MX"/>
        </w:rPr>
      </w:pPr>
      <w:r w:rsidRPr="00DA730F">
        <w:rPr>
          <w:rFonts w:ascii="Arial" w:eastAsia="Times New Roman" w:hAnsi="Arial" w:cs="Arial"/>
          <w:color w:val="000000"/>
          <w:sz w:val="24"/>
          <w:szCs w:val="24"/>
          <w:lang w:eastAsia="es-MX"/>
        </w:rPr>
        <w:t>Tener que cambiar de trabajo o perderlo</w:t>
      </w:r>
    </w:p>
    <w:p w:rsidR="00D27D67" w:rsidRPr="00DA730F" w:rsidRDefault="00D27D67" w:rsidP="00D27D67">
      <w:pPr>
        <w:numPr>
          <w:ilvl w:val="0"/>
          <w:numId w:val="2"/>
        </w:numPr>
        <w:shd w:val="clear" w:color="auto" w:fill="FFFFFF"/>
        <w:spacing w:before="100" w:beforeAutospacing="1" w:after="100" w:afterAutospacing="1" w:line="240" w:lineRule="auto"/>
        <w:jc w:val="both"/>
        <w:rPr>
          <w:rFonts w:ascii="Arial" w:eastAsia="Times New Roman" w:hAnsi="Arial" w:cs="Arial"/>
          <w:color w:val="404041"/>
          <w:sz w:val="24"/>
          <w:szCs w:val="24"/>
          <w:lang w:eastAsia="es-MX"/>
        </w:rPr>
      </w:pPr>
      <w:r w:rsidRPr="00DA730F">
        <w:rPr>
          <w:rFonts w:ascii="Arial" w:eastAsia="Times New Roman" w:hAnsi="Arial" w:cs="Arial"/>
          <w:color w:val="000000"/>
          <w:sz w:val="24"/>
          <w:szCs w:val="24"/>
          <w:lang w:eastAsia="es-MX"/>
        </w:rPr>
        <w:t>Bajo rendimiento escolar o laboral</w:t>
      </w:r>
    </w:p>
    <w:p w:rsidR="00D27D67" w:rsidRPr="00DA730F" w:rsidRDefault="00D27D67" w:rsidP="00D27D67">
      <w:pPr>
        <w:numPr>
          <w:ilvl w:val="0"/>
          <w:numId w:val="2"/>
        </w:numPr>
        <w:shd w:val="clear" w:color="auto" w:fill="FFFFFF"/>
        <w:spacing w:before="100" w:beforeAutospacing="1" w:after="100" w:afterAutospacing="1" w:line="240" w:lineRule="auto"/>
        <w:jc w:val="both"/>
        <w:rPr>
          <w:rFonts w:ascii="Arial" w:eastAsia="Times New Roman" w:hAnsi="Arial" w:cs="Arial"/>
          <w:color w:val="404041"/>
          <w:sz w:val="24"/>
          <w:szCs w:val="24"/>
          <w:lang w:eastAsia="es-MX"/>
        </w:rPr>
      </w:pPr>
      <w:r w:rsidRPr="00DA730F">
        <w:rPr>
          <w:rFonts w:ascii="Arial" w:eastAsia="Times New Roman" w:hAnsi="Arial" w:cs="Arial"/>
          <w:color w:val="000000"/>
          <w:sz w:val="24"/>
          <w:szCs w:val="24"/>
          <w:lang w:eastAsia="es-MX"/>
        </w:rPr>
        <w:t>Ausentismo en el trabajo</w:t>
      </w:r>
    </w:p>
    <w:p w:rsidR="00D27D67" w:rsidRPr="00DA730F" w:rsidRDefault="00D27D67" w:rsidP="00D27D67">
      <w:pPr>
        <w:numPr>
          <w:ilvl w:val="0"/>
          <w:numId w:val="2"/>
        </w:numPr>
        <w:shd w:val="clear" w:color="auto" w:fill="FFFFFF"/>
        <w:spacing w:before="100" w:beforeAutospacing="1" w:after="100" w:afterAutospacing="1" w:line="240" w:lineRule="auto"/>
        <w:jc w:val="both"/>
        <w:rPr>
          <w:rFonts w:ascii="Arial" w:eastAsia="Times New Roman" w:hAnsi="Arial" w:cs="Arial"/>
          <w:color w:val="404041"/>
          <w:sz w:val="24"/>
          <w:szCs w:val="24"/>
          <w:lang w:eastAsia="es-MX"/>
        </w:rPr>
      </w:pPr>
      <w:r w:rsidRPr="00DA730F">
        <w:rPr>
          <w:rFonts w:ascii="Arial" w:eastAsia="Times New Roman" w:hAnsi="Arial" w:cs="Arial"/>
          <w:color w:val="000000"/>
          <w:sz w:val="24"/>
          <w:szCs w:val="24"/>
          <w:lang w:eastAsia="es-MX"/>
        </w:rPr>
        <w:t>Menor productividad en el trabajo/escuela</w:t>
      </w:r>
    </w:p>
    <w:p w:rsidR="00D27D67" w:rsidRPr="00DA730F" w:rsidRDefault="00D27D67" w:rsidP="00D27D67">
      <w:pPr>
        <w:numPr>
          <w:ilvl w:val="0"/>
          <w:numId w:val="2"/>
        </w:numPr>
        <w:shd w:val="clear" w:color="auto" w:fill="FFFFFF"/>
        <w:spacing w:before="100" w:beforeAutospacing="1" w:after="100" w:afterAutospacing="1" w:line="240" w:lineRule="auto"/>
        <w:jc w:val="both"/>
        <w:rPr>
          <w:rFonts w:ascii="Arial" w:eastAsia="Times New Roman" w:hAnsi="Arial" w:cs="Arial"/>
          <w:color w:val="404041"/>
          <w:sz w:val="24"/>
          <w:szCs w:val="24"/>
          <w:lang w:eastAsia="es-MX"/>
        </w:rPr>
      </w:pPr>
      <w:r w:rsidRPr="00DA730F">
        <w:rPr>
          <w:rFonts w:ascii="Arial" w:eastAsia="Times New Roman" w:hAnsi="Arial" w:cs="Arial"/>
          <w:color w:val="000000"/>
          <w:sz w:val="24"/>
          <w:szCs w:val="24"/>
          <w:lang w:eastAsia="es-MX"/>
        </w:rPr>
        <w:t>Abandono de proyectos</w:t>
      </w:r>
    </w:p>
    <w:p w:rsidR="00D27D67" w:rsidRPr="00DA730F" w:rsidRDefault="00D27D67" w:rsidP="00D27D67">
      <w:pPr>
        <w:numPr>
          <w:ilvl w:val="0"/>
          <w:numId w:val="2"/>
        </w:numPr>
        <w:shd w:val="clear" w:color="auto" w:fill="FFFFFF"/>
        <w:spacing w:before="100" w:beforeAutospacing="1" w:after="100" w:afterAutospacing="1" w:line="240" w:lineRule="auto"/>
        <w:jc w:val="both"/>
        <w:rPr>
          <w:rFonts w:ascii="Arial" w:eastAsia="Times New Roman" w:hAnsi="Arial" w:cs="Arial"/>
          <w:color w:val="404041"/>
          <w:sz w:val="24"/>
          <w:szCs w:val="24"/>
          <w:lang w:eastAsia="es-MX"/>
        </w:rPr>
      </w:pPr>
      <w:r w:rsidRPr="00DA730F">
        <w:rPr>
          <w:rFonts w:ascii="Arial" w:eastAsia="Times New Roman" w:hAnsi="Arial" w:cs="Arial"/>
          <w:color w:val="000000"/>
          <w:sz w:val="24"/>
          <w:szCs w:val="24"/>
          <w:lang w:eastAsia="es-MX"/>
        </w:rPr>
        <w:t>Deserción escolar</w:t>
      </w:r>
    </w:p>
    <w:p w:rsidR="00D27D67" w:rsidRPr="00DA730F" w:rsidRDefault="00D27D67" w:rsidP="00D27D67">
      <w:pPr>
        <w:numPr>
          <w:ilvl w:val="0"/>
          <w:numId w:val="2"/>
        </w:numPr>
        <w:shd w:val="clear" w:color="auto" w:fill="FFFFFF"/>
        <w:spacing w:before="100" w:beforeAutospacing="1" w:after="100" w:afterAutospacing="1" w:line="240" w:lineRule="auto"/>
        <w:jc w:val="both"/>
        <w:rPr>
          <w:rFonts w:ascii="Arial" w:eastAsia="Times New Roman" w:hAnsi="Arial" w:cs="Arial"/>
          <w:color w:val="404041"/>
          <w:sz w:val="24"/>
          <w:szCs w:val="24"/>
          <w:lang w:eastAsia="es-MX"/>
        </w:rPr>
      </w:pPr>
      <w:r w:rsidRPr="00DA730F">
        <w:rPr>
          <w:rFonts w:ascii="Arial" w:eastAsia="Times New Roman" w:hAnsi="Arial" w:cs="Arial"/>
          <w:color w:val="000000"/>
          <w:sz w:val="24"/>
          <w:szCs w:val="24"/>
          <w:lang w:eastAsia="es-MX"/>
        </w:rPr>
        <w:t>Conductas de riesgo</w:t>
      </w:r>
    </w:p>
    <w:p w:rsidR="00D27D67" w:rsidRPr="00DA730F" w:rsidRDefault="00D27D67" w:rsidP="00D27D67">
      <w:pPr>
        <w:numPr>
          <w:ilvl w:val="0"/>
          <w:numId w:val="2"/>
        </w:numPr>
        <w:shd w:val="clear" w:color="auto" w:fill="FFFFFF"/>
        <w:spacing w:before="100" w:beforeAutospacing="1" w:after="100" w:afterAutospacing="1" w:line="240" w:lineRule="auto"/>
        <w:jc w:val="both"/>
        <w:rPr>
          <w:rFonts w:ascii="Arial" w:eastAsia="Times New Roman" w:hAnsi="Arial" w:cs="Arial"/>
          <w:color w:val="404041"/>
          <w:sz w:val="24"/>
          <w:szCs w:val="24"/>
          <w:lang w:eastAsia="es-MX"/>
        </w:rPr>
      </w:pPr>
      <w:r w:rsidRPr="00DA730F">
        <w:rPr>
          <w:rFonts w:ascii="Arial" w:eastAsia="Times New Roman" w:hAnsi="Arial" w:cs="Arial"/>
          <w:color w:val="000000"/>
          <w:sz w:val="24"/>
          <w:szCs w:val="24"/>
          <w:lang w:eastAsia="es-MX"/>
        </w:rPr>
        <w:t>Suicidio</w:t>
      </w:r>
    </w:p>
    <w:p w:rsidR="00D27D67" w:rsidRPr="00DA730F" w:rsidRDefault="00D27D67" w:rsidP="00D27D67">
      <w:pPr>
        <w:shd w:val="clear" w:color="auto" w:fill="FFFFFF"/>
        <w:spacing w:after="188" w:line="240" w:lineRule="auto"/>
        <w:jc w:val="both"/>
        <w:rPr>
          <w:rFonts w:ascii="Arial" w:eastAsia="Times New Roman" w:hAnsi="Arial" w:cs="Arial"/>
          <w:color w:val="A8D08D" w:themeColor="accent6" w:themeTint="99"/>
          <w:sz w:val="24"/>
          <w:szCs w:val="24"/>
          <w:u w:val="single"/>
          <w:lang w:eastAsia="es-MX"/>
        </w:rPr>
      </w:pPr>
      <w:r w:rsidRPr="00DA730F">
        <w:rPr>
          <w:rFonts w:ascii="Arial" w:eastAsia="Times New Roman" w:hAnsi="Arial" w:cs="Arial"/>
          <w:b/>
          <w:bCs/>
          <w:color w:val="A8D08D" w:themeColor="accent6" w:themeTint="99"/>
          <w:sz w:val="24"/>
          <w:szCs w:val="24"/>
          <w:u w:val="single"/>
          <w:lang w:eastAsia="es-MX"/>
        </w:rPr>
        <w:t>Consecuencias Físicas</w:t>
      </w:r>
    </w:p>
    <w:p w:rsidR="00D27D67" w:rsidRPr="00DA730F" w:rsidRDefault="00D27D67" w:rsidP="00D27D67">
      <w:pPr>
        <w:numPr>
          <w:ilvl w:val="0"/>
          <w:numId w:val="3"/>
        </w:numPr>
        <w:shd w:val="clear" w:color="auto" w:fill="FFFFFF"/>
        <w:spacing w:before="100" w:beforeAutospacing="1" w:after="100" w:afterAutospacing="1" w:line="240" w:lineRule="auto"/>
        <w:jc w:val="both"/>
        <w:rPr>
          <w:rFonts w:ascii="Arial" w:eastAsia="Times New Roman" w:hAnsi="Arial" w:cs="Arial"/>
          <w:color w:val="404041"/>
          <w:sz w:val="24"/>
          <w:szCs w:val="24"/>
          <w:lang w:eastAsia="es-MX"/>
        </w:rPr>
      </w:pPr>
      <w:r w:rsidRPr="00DA730F">
        <w:rPr>
          <w:rFonts w:ascii="Arial" w:eastAsia="Times New Roman" w:hAnsi="Arial" w:cs="Arial"/>
          <w:color w:val="000000"/>
          <w:sz w:val="24"/>
          <w:szCs w:val="24"/>
          <w:lang w:eastAsia="es-MX"/>
        </w:rPr>
        <w:t>Dolores constantes</w:t>
      </w:r>
    </w:p>
    <w:p w:rsidR="00D27D67" w:rsidRPr="00DA730F" w:rsidRDefault="00D27D67" w:rsidP="00D27D67">
      <w:pPr>
        <w:numPr>
          <w:ilvl w:val="0"/>
          <w:numId w:val="3"/>
        </w:numPr>
        <w:shd w:val="clear" w:color="auto" w:fill="FFFFFF"/>
        <w:spacing w:before="100" w:beforeAutospacing="1" w:after="100" w:afterAutospacing="1" w:line="240" w:lineRule="auto"/>
        <w:jc w:val="both"/>
        <w:rPr>
          <w:rFonts w:ascii="Arial" w:eastAsia="Times New Roman" w:hAnsi="Arial" w:cs="Arial"/>
          <w:color w:val="404041"/>
          <w:sz w:val="24"/>
          <w:szCs w:val="24"/>
          <w:lang w:eastAsia="es-MX"/>
        </w:rPr>
      </w:pPr>
      <w:r w:rsidRPr="00DA730F">
        <w:rPr>
          <w:rFonts w:ascii="Arial" w:eastAsia="Times New Roman" w:hAnsi="Arial" w:cs="Arial"/>
          <w:color w:val="000000"/>
          <w:sz w:val="24"/>
          <w:szCs w:val="24"/>
          <w:lang w:eastAsia="es-MX"/>
        </w:rPr>
        <w:t>Cansancio</w:t>
      </w:r>
    </w:p>
    <w:p w:rsidR="00D27D67" w:rsidRPr="00DA730F" w:rsidRDefault="00D27D67" w:rsidP="00D27D67">
      <w:pPr>
        <w:numPr>
          <w:ilvl w:val="0"/>
          <w:numId w:val="3"/>
        </w:numPr>
        <w:shd w:val="clear" w:color="auto" w:fill="FFFFFF"/>
        <w:spacing w:before="100" w:beforeAutospacing="1" w:after="100" w:afterAutospacing="1" w:line="240" w:lineRule="auto"/>
        <w:jc w:val="both"/>
        <w:rPr>
          <w:rFonts w:ascii="Arial" w:eastAsia="Times New Roman" w:hAnsi="Arial" w:cs="Arial"/>
          <w:color w:val="404041"/>
          <w:sz w:val="24"/>
          <w:szCs w:val="24"/>
          <w:lang w:eastAsia="es-MX"/>
        </w:rPr>
      </w:pPr>
      <w:r w:rsidRPr="00DA730F">
        <w:rPr>
          <w:rFonts w:ascii="Arial" w:eastAsia="Times New Roman" w:hAnsi="Arial" w:cs="Arial"/>
          <w:color w:val="000000"/>
          <w:sz w:val="24"/>
          <w:szCs w:val="24"/>
          <w:lang w:eastAsia="es-MX"/>
        </w:rPr>
        <w:t>Trastornos gastrointestinales</w:t>
      </w:r>
    </w:p>
    <w:p w:rsidR="00D27D67" w:rsidRPr="00DA730F" w:rsidRDefault="00D27D67" w:rsidP="00D27D67">
      <w:pPr>
        <w:numPr>
          <w:ilvl w:val="0"/>
          <w:numId w:val="3"/>
        </w:numPr>
        <w:shd w:val="clear" w:color="auto" w:fill="FFFFFF"/>
        <w:spacing w:before="100" w:beforeAutospacing="1" w:after="100" w:afterAutospacing="1" w:line="240" w:lineRule="auto"/>
        <w:jc w:val="both"/>
        <w:rPr>
          <w:rFonts w:ascii="Arial" w:eastAsia="Times New Roman" w:hAnsi="Arial" w:cs="Arial"/>
          <w:color w:val="404041"/>
          <w:sz w:val="24"/>
          <w:szCs w:val="24"/>
          <w:lang w:eastAsia="es-MX"/>
        </w:rPr>
      </w:pPr>
      <w:r w:rsidRPr="00DA730F">
        <w:rPr>
          <w:rFonts w:ascii="Arial" w:eastAsia="Times New Roman" w:hAnsi="Arial" w:cs="Arial"/>
          <w:color w:val="000000"/>
          <w:sz w:val="24"/>
          <w:szCs w:val="24"/>
          <w:lang w:eastAsia="es-MX"/>
        </w:rPr>
        <w:t>Lesiones</w:t>
      </w:r>
    </w:p>
    <w:p w:rsidR="00D27D67" w:rsidRPr="00DA730F" w:rsidRDefault="00D27D67" w:rsidP="00D27D67">
      <w:pPr>
        <w:numPr>
          <w:ilvl w:val="0"/>
          <w:numId w:val="3"/>
        </w:numPr>
        <w:shd w:val="clear" w:color="auto" w:fill="FFFFFF"/>
        <w:spacing w:before="100" w:beforeAutospacing="1" w:after="100" w:afterAutospacing="1" w:line="240" w:lineRule="auto"/>
        <w:jc w:val="both"/>
        <w:rPr>
          <w:rFonts w:ascii="Arial" w:eastAsia="Times New Roman" w:hAnsi="Arial" w:cs="Arial"/>
          <w:color w:val="404041"/>
          <w:sz w:val="24"/>
          <w:szCs w:val="24"/>
          <w:lang w:eastAsia="es-MX"/>
        </w:rPr>
      </w:pPr>
      <w:r w:rsidRPr="00DA730F">
        <w:rPr>
          <w:rFonts w:ascii="Arial" w:eastAsia="Times New Roman" w:hAnsi="Arial" w:cs="Arial"/>
          <w:color w:val="000000"/>
          <w:sz w:val="24"/>
          <w:szCs w:val="24"/>
          <w:lang w:eastAsia="es-MX"/>
        </w:rPr>
        <w:t>Fracturas</w:t>
      </w:r>
    </w:p>
    <w:p w:rsidR="00D27D67" w:rsidRPr="00DA730F" w:rsidRDefault="00D27D67" w:rsidP="00D27D67">
      <w:pPr>
        <w:numPr>
          <w:ilvl w:val="0"/>
          <w:numId w:val="3"/>
        </w:numPr>
        <w:shd w:val="clear" w:color="auto" w:fill="FFFFFF"/>
        <w:spacing w:before="100" w:beforeAutospacing="1" w:after="100" w:afterAutospacing="1" w:line="240" w:lineRule="auto"/>
        <w:jc w:val="both"/>
        <w:rPr>
          <w:rFonts w:ascii="Arial" w:eastAsia="Times New Roman" w:hAnsi="Arial" w:cs="Arial"/>
          <w:color w:val="404041"/>
          <w:sz w:val="24"/>
          <w:szCs w:val="24"/>
          <w:lang w:eastAsia="es-MX"/>
        </w:rPr>
      </w:pPr>
      <w:r w:rsidRPr="00DA730F">
        <w:rPr>
          <w:rFonts w:ascii="Arial" w:eastAsia="Times New Roman" w:hAnsi="Arial" w:cs="Arial"/>
          <w:color w:val="000000"/>
          <w:sz w:val="24"/>
          <w:szCs w:val="24"/>
          <w:lang w:eastAsia="es-MX"/>
        </w:rPr>
        <w:t>Torceduras</w:t>
      </w:r>
    </w:p>
    <w:p w:rsidR="00D27D67" w:rsidRPr="00DA730F" w:rsidRDefault="00D27D67" w:rsidP="00D27D67">
      <w:pPr>
        <w:numPr>
          <w:ilvl w:val="0"/>
          <w:numId w:val="3"/>
        </w:numPr>
        <w:shd w:val="clear" w:color="auto" w:fill="FFFFFF"/>
        <w:spacing w:before="100" w:beforeAutospacing="1" w:after="100" w:afterAutospacing="1" w:line="240" w:lineRule="auto"/>
        <w:jc w:val="both"/>
        <w:rPr>
          <w:rFonts w:ascii="Arial" w:eastAsia="Times New Roman" w:hAnsi="Arial" w:cs="Arial"/>
          <w:color w:val="404041"/>
          <w:sz w:val="24"/>
          <w:szCs w:val="24"/>
          <w:lang w:eastAsia="es-MX"/>
        </w:rPr>
      </w:pPr>
      <w:r w:rsidRPr="00DA730F">
        <w:rPr>
          <w:rFonts w:ascii="Arial" w:eastAsia="Times New Roman" w:hAnsi="Arial" w:cs="Arial"/>
          <w:color w:val="000000"/>
          <w:sz w:val="24"/>
          <w:szCs w:val="24"/>
          <w:lang w:eastAsia="es-MX"/>
        </w:rPr>
        <w:t>Problemas en articulaciones</w:t>
      </w:r>
    </w:p>
    <w:p w:rsidR="00D27D67" w:rsidRPr="00DA730F" w:rsidRDefault="00D27D67" w:rsidP="00D27D67">
      <w:pPr>
        <w:numPr>
          <w:ilvl w:val="0"/>
          <w:numId w:val="3"/>
        </w:numPr>
        <w:shd w:val="clear" w:color="auto" w:fill="FFFFFF"/>
        <w:spacing w:before="100" w:beforeAutospacing="1" w:after="100" w:afterAutospacing="1" w:line="240" w:lineRule="auto"/>
        <w:jc w:val="both"/>
        <w:rPr>
          <w:rFonts w:ascii="Arial" w:eastAsia="Times New Roman" w:hAnsi="Arial" w:cs="Arial"/>
          <w:color w:val="404041"/>
          <w:sz w:val="24"/>
          <w:szCs w:val="24"/>
          <w:lang w:eastAsia="es-MX"/>
        </w:rPr>
      </w:pPr>
      <w:r w:rsidRPr="00DA730F">
        <w:rPr>
          <w:rFonts w:ascii="Arial" w:eastAsia="Times New Roman" w:hAnsi="Arial" w:cs="Arial"/>
          <w:color w:val="000000"/>
          <w:sz w:val="24"/>
          <w:szCs w:val="24"/>
          <w:lang w:eastAsia="es-MX"/>
        </w:rPr>
        <w:t>Golpes</w:t>
      </w:r>
    </w:p>
    <w:p w:rsidR="00D27D67" w:rsidRPr="00DA730F" w:rsidRDefault="00D27D67" w:rsidP="00D27D67">
      <w:pPr>
        <w:numPr>
          <w:ilvl w:val="0"/>
          <w:numId w:val="3"/>
        </w:numPr>
        <w:shd w:val="clear" w:color="auto" w:fill="FFFFFF"/>
        <w:spacing w:before="100" w:beforeAutospacing="1" w:after="100" w:afterAutospacing="1" w:line="240" w:lineRule="auto"/>
        <w:jc w:val="both"/>
        <w:rPr>
          <w:rFonts w:ascii="Arial" w:eastAsia="Times New Roman" w:hAnsi="Arial" w:cs="Arial"/>
          <w:color w:val="404041"/>
          <w:sz w:val="24"/>
          <w:szCs w:val="24"/>
          <w:lang w:eastAsia="es-MX"/>
        </w:rPr>
      </w:pPr>
      <w:r w:rsidRPr="00DA730F">
        <w:rPr>
          <w:rFonts w:ascii="Arial" w:eastAsia="Times New Roman" w:hAnsi="Arial" w:cs="Arial"/>
          <w:color w:val="000000"/>
          <w:sz w:val="24"/>
          <w:szCs w:val="24"/>
          <w:lang w:eastAsia="es-MX"/>
        </w:rPr>
        <w:t>Asma</w:t>
      </w:r>
    </w:p>
    <w:p w:rsidR="00D27D67" w:rsidRPr="00DA730F" w:rsidRDefault="00D27D67" w:rsidP="00D27D67">
      <w:pPr>
        <w:numPr>
          <w:ilvl w:val="0"/>
          <w:numId w:val="3"/>
        </w:numPr>
        <w:shd w:val="clear" w:color="auto" w:fill="FFFFFF"/>
        <w:spacing w:before="100" w:beforeAutospacing="1" w:after="100" w:afterAutospacing="1" w:line="240" w:lineRule="auto"/>
        <w:jc w:val="both"/>
        <w:rPr>
          <w:rFonts w:ascii="Arial" w:eastAsia="Times New Roman" w:hAnsi="Arial" w:cs="Arial"/>
          <w:color w:val="404041"/>
          <w:sz w:val="24"/>
          <w:szCs w:val="24"/>
          <w:lang w:eastAsia="es-MX"/>
        </w:rPr>
      </w:pPr>
      <w:r w:rsidRPr="00DA730F">
        <w:rPr>
          <w:rFonts w:ascii="Arial" w:eastAsia="Times New Roman" w:hAnsi="Arial" w:cs="Arial"/>
          <w:color w:val="000000"/>
          <w:sz w:val="24"/>
          <w:szCs w:val="24"/>
          <w:lang w:eastAsia="es-MX"/>
        </w:rPr>
        <w:t>Diabetes</w:t>
      </w:r>
    </w:p>
    <w:p w:rsidR="00D27D67" w:rsidRPr="00DA730F" w:rsidRDefault="00D27D67" w:rsidP="00D27D67">
      <w:pPr>
        <w:numPr>
          <w:ilvl w:val="0"/>
          <w:numId w:val="3"/>
        </w:numPr>
        <w:shd w:val="clear" w:color="auto" w:fill="FFFFFF"/>
        <w:spacing w:before="100" w:beforeAutospacing="1" w:after="100" w:afterAutospacing="1" w:line="240" w:lineRule="auto"/>
        <w:jc w:val="both"/>
        <w:rPr>
          <w:rFonts w:ascii="Arial" w:eastAsia="Times New Roman" w:hAnsi="Arial" w:cs="Arial"/>
          <w:color w:val="404041"/>
          <w:sz w:val="24"/>
          <w:szCs w:val="24"/>
          <w:lang w:eastAsia="es-MX"/>
        </w:rPr>
      </w:pPr>
      <w:r w:rsidRPr="00DA730F">
        <w:rPr>
          <w:rFonts w:ascii="Arial" w:eastAsia="Times New Roman" w:hAnsi="Arial" w:cs="Arial"/>
          <w:color w:val="000000"/>
          <w:sz w:val="24"/>
          <w:szCs w:val="24"/>
          <w:lang w:eastAsia="es-MX"/>
        </w:rPr>
        <w:t>Delgadez o sobrepeso</w:t>
      </w:r>
    </w:p>
    <w:p w:rsidR="00D27D67" w:rsidRPr="00DA730F" w:rsidRDefault="00D27D67" w:rsidP="00D27D67">
      <w:pPr>
        <w:numPr>
          <w:ilvl w:val="0"/>
          <w:numId w:val="3"/>
        </w:numPr>
        <w:shd w:val="clear" w:color="auto" w:fill="FFFFFF"/>
        <w:spacing w:before="100" w:beforeAutospacing="1" w:after="100" w:afterAutospacing="1" w:line="240" w:lineRule="auto"/>
        <w:jc w:val="both"/>
        <w:rPr>
          <w:rFonts w:ascii="Arial" w:eastAsia="Times New Roman" w:hAnsi="Arial" w:cs="Arial"/>
          <w:color w:val="404041"/>
          <w:sz w:val="24"/>
          <w:szCs w:val="24"/>
          <w:lang w:eastAsia="es-MX"/>
        </w:rPr>
      </w:pPr>
      <w:r w:rsidRPr="00DA730F">
        <w:rPr>
          <w:rFonts w:ascii="Arial" w:eastAsia="Times New Roman" w:hAnsi="Arial" w:cs="Arial"/>
          <w:color w:val="000000"/>
          <w:sz w:val="24"/>
          <w:szCs w:val="24"/>
          <w:lang w:eastAsia="es-MX"/>
        </w:rPr>
        <w:t>Estrés crónico</w:t>
      </w:r>
    </w:p>
    <w:p w:rsidR="00D27D67" w:rsidRPr="00DA730F" w:rsidRDefault="00D27D67" w:rsidP="00D27D67">
      <w:pPr>
        <w:numPr>
          <w:ilvl w:val="0"/>
          <w:numId w:val="3"/>
        </w:numPr>
        <w:shd w:val="clear" w:color="auto" w:fill="FFFFFF"/>
        <w:spacing w:before="100" w:beforeAutospacing="1" w:after="100" w:afterAutospacing="1" w:line="240" w:lineRule="auto"/>
        <w:jc w:val="both"/>
        <w:rPr>
          <w:rFonts w:ascii="Arial" w:eastAsia="Times New Roman" w:hAnsi="Arial" w:cs="Arial"/>
          <w:color w:val="404041"/>
          <w:sz w:val="24"/>
          <w:szCs w:val="24"/>
          <w:lang w:eastAsia="es-MX"/>
        </w:rPr>
      </w:pPr>
      <w:r w:rsidRPr="00DA730F">
        <w:rPr>
          <w:rFonts w:ascii="Arial" w:eastAsia="Times New Roman" w:hAnsi="Arial" w:cs="Arial"/>
          <w:color w:val="000000"/>
          <w:sz w:val="24"/>
          <w:szCs w:val="24"/>
          <w:lang w:eastAsia="es-MX"/>
        </w:rPr>
        <w:t>Discapacidades</w:t>
      </w:r>
    </w:p>
    <w:p w:rsidR="00D27D67" w:rsidRPr="00DA730F" w:rsidRDefault="00D27D67" w:rsidP="00D27D67">
      <w:pPr>
        <w:numPr>
          <w:ilvl w:val="0"/>
          <w:numId w:val="3"/>
        </w:numPr>
        <w:shd w:val="clear" w:color="auto" w:fill="FFFFFF"/>
        <w:spacing w:before="100" w:beforeAutospacing="1" w:after="100" w:afterAutospacing="1" w:line="240" w:lineRule="auto"/>
        <w:jc w:val="both"/>
        <w:rPr>
          <w:rFonts w:ascii="Arial" w:eastAsia="Times New Roman" w:hAnsi="Arial" w:cs="Arial"/>
          <w:color w:val="404041"/>
          <w:sz w:val="24"/>
          <w:szCs w:val="24"/>
          <w:lang w:eastAsia="es-MX"/>
        </w:rPr>
      </w:pPr>
      <w:r w:rsidRPr="00DA730F">
        <w:rPr>
          <w:rFonts w:ascii="Arial" w:eastAsia="Times New Roman" w:hAnsi="Arial" w:cs="Arial"/>
          <w:color w:val="000000"/>
          <w:sz w:val="24"/>
          <w:szCs w:val="24"/>
          <w:lang w:eastAsia="es-MX"/>
        </w:rPr>
        <w:t>Muerte</w:t>
      </w:r>
    </w:p>
    <w:p w:rsidR="00D27D67" w:rsidRPr="00DA730F" w:rsidRDefault="00D27D67" w:rsidP="00D27D67">
      <w:pPr>
        <w:shd w:val="clear" w:color="auto" w:fill="FFFFFF"/>
        <w:spacing w:after="188" w:line="240" w:lineRule="auto"/>
        <w:jc w:val="both"/>
        <w:rPr>
          <w:rFonts w:ascii="Arial" w:eastAsia="Times New Roman" w:hAnsi="Arial" w:cs="Arial"/>
          <w:color w:val="A8D08D" w:themeColor="accent6" w:themeTint="99"/>
          <w:sz w:val="24"/>
          <w:szCs w:val="24"/>
          <w:u w:val="single"/>
          <w:lang w:eastAsia="es-MX"/>
        </w:rPr>
      </w:pPr>
      <w:r w:rsidRPr="00DA730F">
        <w:rPr>
          <w:rFonts w:ascii="Arial" w:eastAsia="Times New Roman" w:hAnsi="Arial" w:cs="Arial"/>
          <w:b/>
          <w:bCs/>
          <w:color w:val="A8D08D" w:themeColor="accent6" w:themeTint="99"/>
          <w:sz w:val="24"/>
          <w:szCs w:val="24"/>
          <w:u w:val="single"/>
          <w:lang w:eastAsia="es-MX"/>
        </w:rPr>
        <w:t>Consecuencias de índole Sexual.</w:t>
      </w:r>
    </w:p>
    <w:p w:rsidR="00D27D67" w:rsidRPr="00DA730F" w:rsidRDefault="00D27D67" w:rsidP="00D27D67">
      <w:pPr>
        <w:numPr>
          <w:ilvl w:val="0"/>
          <w:numId w:val="4"/>
        </w:numPr>
        <w:shd w:val="clear" w:color="auto" w:fill="FFFFFF"/>
        <w:spacing w:before="100" w:beforeAutospacing="1" w:after="100" w:afterAutospacing="1" w:line="240" w:lineRule="auto"/>
        <w:jc w:val="both"/>
        <w:rPr>
          <w:rFonts w:ascii="Arial" w:eastAsia="Times New Roman" w:hAnsi="Arial" w:cs="Arial"/>
          <w:color w:val="404041"/>
          <w:sz w:val="24"/>
          <w:szCs w:val="24"/>
          <w:lang w:eastAsia="es-MX"/>
        </w:rPr>
      </w:pPr>
      <w:r w:rsidRPr="00DA730F">
        <w:rPr>
          <w:rFonts w:ascii="Arial" w:eastAsia="Times New Roman" w:hAnsi="Arial" w:cs="Arial"/>
          <w:color w:val="000000"/>
          <w:sz w:val="24"/>
          <w:szCs w:val="24"/>
          <w:lang w:eastAsia="es-MX"/>
        </w:rPr>
        <w:lastRenderedPageBreak/>
        <w:t>Conductas sexuales inseguras (no usar condón)</w:t>
      </w:r>
    </w:p>
    <w:p w:rsidR="00D27D67" w:rsidRPr="00DA730F" w:rsidRDefault="00D27D67" w:rsidP="00D27D67">
      <w:pPr>
        <w:numPr>
          <w:ilvl w:val="0"/>
          <w:numId w:val="4"/>
        </w:numPr>
        <w:shd w:val="clear" w:color="auto" w:fill="FFFFFF"/>
        <w:spacing w:before="100" w:beforeAutospacing="1" w:after="100" w:afterAutospacing="1" w:line="240" w:lineRule="auto"/>
        <w:jc w:val="both"/>
        <w:rPr>
          <w:rFonts w:ascii="Arial" w:eastAsia="Times New Roman" w:hAnsi="Arial" w:cs="Arial"/>
          <w:color w:val="404041"/>
          <w:sz w:val="24"/>
          <w:szCs w:val="24"/>
          <w:lang w:eastAsia="es-MX"/>
        </w:rPr>
      </w:pPr>
      <w:r w:rsidRPr="00DA730F">
        <w:rPr>
          <w:rFonts w:ascii="Arial" w:eastAsia="Times New Roman" w:hAnsi="Arial" w:cs="Arial"/>
          <w:color w:val="000000"/>
          <w:sz w:val="24"/>
          <w:szCs w:val="24"/>
          <w:lang w:eastAsia="es-MX"/>
        </w:rPr>
        <w:t>Alteraciones en la vida sexual, falta de orgasmo, miedo al encuentro sexual, dolor, sentimientos de culpa, vergüenza</w:t>
      </w:r>
    </w:p>
    <w:p w:rsidR="00D27D67" w:rsidRPr="00DA730F" w:rsidRDefault="00D27D67" w:rsidP="00D27D67">
      <w:pPr>
        <w:numPr>
          <w:ilvl w:val="0"/>
          <w:numId w:val="4"/>
        </w:numPr>
        <w:shd w:val="clear" w:color="auto" w:fill="FFFFFF"/>
        <w:spacing w:before="100" w:beforeAutospacing="1" w:after="100" w:afterAutospacing="1" w:line="240" w:lineRule="auto"/>
        <w:jc w:val="both"/>
        <w:rPr>
          <w:rFonts w:ascii="Arial" w:eastAsia="Times New Roman" w:hAnsi="Arial" w:cs="Arial"/>
          <w:color w:val="404041"/>
          <w:sz w:val="24"/>
          <w:szCs w:val="24"/>
          <w:lang w:eastAsia="es-MX"/>
        </w:rPr>
      </w:pPr>
      <w:r w:rsidRPr="00DA730F">
        <w:rPr>
          <w:rFonts w:ascii="Arial" w:eastAsia="Times New Roman" w:hAnsi="Arial" w:cs="Arial"/>
          <w:color w:val="000000"/>
          <w:sz w:val="24"/>
          <w:szCs w:val="24"/>
          <w:lang w:eastAsia="es-MX"/>
        </w:rPr>
        <w:t>Rechazo al encuentro sexual</w:t>
      </w:r>
    </w:p>
    <w:p w:rsidR="00D27D67" w:rsidRPr="00DA730F" w:rsidRDefault="00D27D67" w:rsidP="00D27D67">
      <w:pPr>
        <w:numPr>
          <w:ilvl w:val="0"/>
          <w:numId w:val="4"/>
        </w:numPr>
        <w:shd w:val="clear" w:color="auto" w:fill="FFFFFF"/>
        <w:spacing w:before="100" w:beforeAutospacing="1" w:after="100" w:afterAutospacing="1" w:line="240" w:lineRule="auto"/>
        <w:jc w:val="both"/>
        <w:rPr>
          <w:rFonts w:ascii="Arial" w:eastAsia="Times New Roman" w:hAnsi="Arial" w:cs="Arial"/>
          <w:color w:val="404041"/>
          <w:sz w:val="24"/>
          <w:szCs w:val="24"/>
          <w:lang w:eastAsia="es-MX"/>
        </w:rPr>
      </w:pPr>
      <w:r w:rsidRPr="00DA730F">
        <w:rPr>
          <w:rFonts w:ascii="Arial" w:eastAsia="Times New Roman" w:hAnsi="Arial" w:cs="Arial"/>
          <w:color w:val="000000"/>
          <w:sz w:val="24"/>
          <w:szCs w:val="24"/>
          <w:lang w:eastAsia="es-MX"/>
        </w:rPr>
        <w:t>Descuido en la salud sexual</w:t>
      </w:r>
    </w:p>
    <w:p w:rsidR="00D27D67" w:rsidRPr="00DA730F" w:rsidRDefault="00D27D67" w:rsidP="00D27D67">
      <w:pPr>
        <w:numPr>
          <w:ilvl w:val="0"/>
          <w:numId w:val="4"/>
        </w:numPr>
        <w:shd w:val="clear" w:color="auto" w:fill="FFFFFF"/>
        <w:spacing w:before="100" w:beforeAutospacing="1" w:after="100" w:afterAutospacing="1" w:line="240" w:lineRule="auto"/>
        <w:jc w:val="both"/>
        <w:rPr>
          <w:rFonts w:ascii="Arial" w:eastAsia="Times New Roman" w:hAnsi="Arial" w:cs="Arial"/>
          <w:color w:val="404041"/>
          <w:sz w:val="24"/>
          <w:szCs w:val="24"/>
          <w:lang w:eastAsia="es-MX"/>
        </w:rPr>
      </w:pPr>
      <w:r w:rsidRPr="00DA730F">
        <w:rPr>
          <w:rFonts w:ascii="Arial" w:eastAsia="Times New Roman" w:hAnsi="Arial" w:cs="Arial"/>
          <w:color w:val="000000"/>
          <w:sz w:val="24"/>
          <w:szCs w:val="24"/>
          <w:lang w:eastAsia="es-MX"/>
        </w:rPr>
        <w:t>Infecciones de transmisión sexual</w:t>
      </w:r>
    </w:p>
    <w:p w:rsidR="00D27D67" w:rsidRPr="00DA730F" w:rsidRDefault="00D27D67" w:rsidP="00D27D67">
      <w:pPr>
        <w:numPr>
          <w:ilvl w:val="0"/>
          <w:numId w:val="4"/>
        </w:numPr>
        <w:shd w:val="clear" w:color="auto" w:fill="FFFFFF"/>
        <w:spacing w:before="100" w:beforeAutospacing="1" w:after="100" w:afterAutospacing="1" w:line="240" w:lineRule="auto"/>
        <w:jc w:val="both"/>
        <w:rPr>
          <w:rFonts w:ascii="Arial" w:eastAsia="Times New Roman" w:hAnsi="Arial" w:cs="Arial"/>
          <w:color w:val="404041"/>
          <w:sz w:val="24"/>
          <w:szCs w:val="24"/>
          <w:lang w:eastAsia="es-MX"/>
        </w:rPr>
      </w:pPr>
      <w:r w:rsidRPr="00DA730F">
        <w:rPr>
          <w:rFonts w:ascii="Arial" w:eastAsia="Times New Roman" w:hAnsi="Arial" w:cs="Arial"/>
          <w:color w:val="000000"/>
          <w:sz w:val="24"/>
          <w:szCs w:val="24"/>
          <w:lang w:eastAsia="es-MX"/>
        </w:rPr>
        <w:t>Embarazos no deseados</w:t>
      </w:r>
    </w:p>
    <w:p w:rsidR="00D27D67" w:rsidRPr="00DA730F" w:rsidRDefault="00D27D67" w:rsidP="00D27D67">
      <w:pPr>
        <w:numPr>
          <w:ilvl w:val="0"/>
          <w:numId w:val="4"/>
        </w:numPr>
        <w:shd w:val="clear" w:color="auto" w:fill="FFFFFF"/>
        <w:spacing w:before="100" w:beforeAutospacing="1" w:after="100" w:afterAutospacing="1" w:line="240" w:lineRule="auto"/>
        <w:jc w:val="both"/>
        <w:rPr>
          <w:rFonts w:ascii="Arial" w:eastAsia="Times New Roman" w:hAnsi="Arial" w:cs="Arial"/>
          <w:color w:val="404041"/>
          <w:sz w:val="24"/>
          <w:szCs w:val="24"/>
          <w:lang w:eastAsia="es-MX"/>
        </w:rPr>
      </w:pPr>
      <w:r w:rsidRPr="00DA730F">
        <w:rPr>
          <w:rFonts w:ascii="Arial" w:eastAsia="Times New Roman" w:hAnsi="Arial" w:cs="Arial"/>
          <w:color w:val="000000"/>
          <w:sz w:val="24"/>
          <w:szCs w:val="24"/>
          <w:lang w:eastAsia="es-MX"/>
        </w:rPr>
        <w:t>Abortos producidos por la violencia</w:t>
      </w:r>
    </w:p>
    <w:p w:rsidR="00D27D67" w:rsidRPr="00DA730F" w:rsidRDefault="00D27D67" w:rsidP="00D27D67">
      <w:pPr>
        <w:spacing w:after="188" w:line="240" w:lineRule="auto"/>
        <w:outlineLvl w:val="5"/>
        <w:rPr>
          <w:rFonts w:ascii="Arial" w:eastAsia="Times New Roman" w:hAnsi="Arial" w:cs="Arial"/>
          <w:b/>
          <w:bCs/>
          <w:color w:val="A8D08D" w:themeColor="accent6" w:themeTint="99"/>
          <w:sz w:val="24"/>
          <w:szCs w:val="24"/>
          <w:u w:val="single"/>
          <w:lang w:eastAsia="es-MX"/>
        </w:rPr>
      </w:pPr>
      <w:r w:rsidRPr="00DA730F">
        <w:rPr>
          <w:rFonts w:ascii="Arial" w:eastAsia="Times New Roman" w:hAnsi="Arial" w:cs="Arial"/>
          <w:b/>
          <w:bCs/>
          <w:color w:val="A8D08D" w:themeColor="accent6" w:themeTint="99"/>
          <w:sz w:val="24"/>
          <w:szCs w:val="24"/>
          <w:u w:val="single"/>
          <w:lang w:eastAsia="es-MX"/>
        </w:rPr>
        <w:t>La Violencia en el Noviazgo</w:t>
      </w:r>
    </w:p>
    <w:p w:rsidR="00D27D67" w:rsidRPr="00DA730F" w:rsidRDefault="00D27D67" w:rsidP="00D27D67">
      <w:pPr>
        <w:spacing w:after="188" w:line="240" w:lineRule="auto"/>
        <w:jc w:val="both"/>
        <w:rPr>
          <w:rFonts w:ascii="Arial" w:eastAsia="Times New Roman" w:hAnsi="Arial" w:cs="Arial"/>
          <w:color w:val="A8D08D" w:themeColor="accent6" w:themeTint="99"/>
          <w:sz w:val="24"/>
          <w:szCs w:val="24"/>
          <w:lang w:eastAsia="es-MX"/>
        </w:rPr>
      </w:pPr>
      <w:r w:rsidRPr="00DA730F">
        <w:rPr>
          <w:rFonts w:ascii="Arial" w:eastAsia="Times New Roman" w:hAnsi="Arial" w:cs="Arial"/>
          <w:b/>
          <w:bCs/>
          <w:color w:val="A8D08D" w:themeColor="accent6" w:themeTint="99"/>
          <w:sz w:val="24"/>
          <w:szCs w:val="24"/>
          <w:lang w:eastAsia="es-MX"/>
        </w:rPr>
        <w:t>Prevención de la Violencia en el Noviazgo</w:t>
      </w:r>
    </w:p>
    <w:p w:rsidR="00D27D67" w:rsidRPr="00DA730F" w:rsidRDefault="00D27D67" w:rsidP="00D27D67">
      <w:pPr>
        <w:spacing w:after="188" w:line="240" w:lineRule="auto"/>
        <w:jc w:val="both"/>
        <w:rPr>
          <w:rFonts w:ascii="Arial" w:eastAsia="Times New Roman" w:hAnsi="Arial" w:cs="Arial"/>
          <w:color w:val="404041"/>
          <w:sz w:val="24"/>
          <w:szCs w:val="24"/>
          <w:lang w:eastAsia="es-MX"/>
        </w:rPr>
      </w:pPr>
      <w:r w:rsidRPr="00DA730F">
        <w:rPr>
          <w:rFonts w:ascii="Arial" w:eastAsia="Times New Roman" w:hAnsi="Arial" w:cs="Arial"/>
          <w:color w:val="000000"/>
          <w:sz w:val="24"/>
          <w:szCs w:val="24"/>
          <w:lang w:eastAsia="es-MX"/>
        </w:rPr>
        <w:t>Si en tu relación de pareja te sientes incómoda, insegura, temerosa y/o confundida, es posible que esa relación sea dañina. Vale la pena averiguarlo y que tomes medidas de seguridad.</w:t>
      </w:r>
    </w:p>
    <w:p w:rsidR="00D27D67" w:rsidRPr="00DA730F" w:rsidRDefault="00D27D67" w:rsidP="00D27D67">
      <w:pPr>
        <w:spacing w:after="188" w:line="240" w:lineRule="auto"/>
        <w:jc w:val="both"/>
        <w:rPr>
          <w:rFonts w:ascii="Arial" w:eastAsia="Times New Roman" w:hAnsi="Arial" w:cs="Arial"/>
          <w:color w:val="404041"/>
          <w:sz w:val="24"/>
          <w:szCs w:val="24"/>
          <w:lang w:eastAsia="es-MX"/>
        </w:rPr>
      </w:pPr>
      <w:r w:rsidRPr="00DA730F">
        <w:rPr>
          <w:rFonts w:ascii="Arial" w:eastAsia="Times New Roman" w:hAnsi="Arial" w:cs="Arial"/>
          <w:color w:val="000000"/>
          <w:sz w:val="24"/>
          <w:szCs w:val="24"/>
          <w:lang w:eastAsia="es-MX"/>
        </w:rPr>
        <w:t>Verifica si alguna de las situaciones siguientes sucede en tu relación de pareja y te hacen sentir mal.</w:t>
      </w:r>
    </w:p>
    <w:p w:rsidR="00D27D67" w:rsidRPr="00FE7376" w:rsidRDefault="00D27D67" w:rsidP="00D27D67">
      <w:pPr>
        <w:numPr>
          <w:ilvl w:val="0"/>
          <w:numId w:val="5"/>
        </w:numPr>
        <w:spacing w:before="100" w:beforeAutospacing="1" w:after="100" w:afterAutospacing="1" w:line="240" w:lineRule="auto"/>
        <w:ind w:left="1956"/>
        <w:jc w:val="both"/>
        <w:rPr>
          <w:rFonts w:ascii="Arial" w:eastAsia="Times New Roman" w:hAnsi="Arial" w:cs="Arial"/>
          <w:color w:val="404041"/>
          <w:sz w:val="24"/>
          <w:szCs w:val="24"/>
          <w:lang w:eastAsia="es-MX"/>
        </w:rPr>
      </w:pPr>
      <w:r w:rsidRPr="00DA730F">
        <w:rPr>
          <w:rFonts w:ascii="Arial" w:eastAsia="Times New Roman" w:hAnsi="Arial" w:cs="Arial"/>
          <w:color w:val="000000"/>
          <w:sz w:val="24"/>
          <w:szCs w:val="24"/>
          <w:lang w:eastAsia="es-MX"/>
        </w:rPr>
        <w:t>Quiere controlar con detalle lo que haces en los tiempos que no pasan juntos.</w:t>
      </w:r>
    </w:p>
    <w:p w:rsidR="00D27D67" w:rsidRPr="00DA730F" w:rsidRDefault="00D27D67" w:rsidP="00D27D67">
      <w:pPr>
        <w:numPr>
          <w:ilvl w:val="0"/>
          <w:numId w:val="5"/>
        </w:numPr>
        <w:spacing w:before="100" w:beforeAutospacing="1" w:after="100" w:afterAutospacing="1" w:line="240" w:lineRule="auto"/>
        <w:ind w:left="1956"/>
        <w:jc w:val="both"/>
        <w:rPr>
          <w:rFonts w:ascii="Arial" w:eastAsia="Times New Roman" w:hAnsi="Arial" w:cs="Arial"/>
          <w:color w:val="404041"/>
          <w:sz w:val="24"/>
          <w:szCs w:val="24"/>
          <w:lang w:eastAsia="es-MX"/>
        </w:rPr>
      </w:pPr>
      <w:r w:rsidRPr="00DA730F">
        <w:rPr>
          <w:rFonts w:ascii="Arial" w:eastAsia="Times New Roman" w:hAnsi="Arial" w:cs="Arial"/>
          <w:color w:val="000000"/>
          <w:sz w:val="24"/>
          <w:szCs w:val="24"/>
          <w:lang w:eastAsia="es-MX"/>
        </w:rPr>
        <w:t>Quiere decidir de cualquier manera cómo has de vestirte, pensar o comportarte.</w:t>
      </w:r>
    </w:p>
    <w:p w:rsidR="00D27D67" w:rsidRPr="00DA730F" w:rsidRDefault="00D27D67" w:rsidP="00D27D67">
      <w:pPr>
        <w:numPr>
          <w:ilvl w:val="0"/>
          <w:numId w:val="5"/>
        </w:numPr>
        <w:spacing w:before="100" w:beforeAutospacing="1" w:after="100" w:afterAutospacing="1" w:line="240" w:lineRule="auto"/>
        <w:ind w:left="1956"/>
        <w:jc w:val="both"/>
        <w:rPr>
          <w:rFonts w:ascii="Arial" w:eastAsia="Times New Roman" w:hAnsi="Arial" w:cs="Arial"/>
          <w:color w:val="404041"/>
          <w:sz w:val="24"/>
          <w:szCs w:val="24"/>
          <w:lang w:eastAsia="es-MX"/>
        </w:rPr>
      </w:pPr>
      <w:r w:rsidRPr="00DA730F">
        <w:rPr>
          <w:rFonts w:ascii="Arial" w:eastAsia="Times New Roman" w:hAnsi="Arial" w:cs="Arial"/>
          <w:color w:val="000000"/>
          <w:sz w:val="24"/>
          <w:szCs w:val="24"/>
          <w:lang w:eastAsia="es-MX"/>
        </w:rPr>
        <w:t>Te prohíbe hacer varias cosas o relacionarte con algunas personas.</w:t>
      </w:r>
    </w:p>
    <w:p w:rsidR="00D27D67" w:rsidRPr="00DA730F" w:rsidRDefault="00D27D67" w:rsidP="00D27D67">
      <w:pPr>
        <w:numPr>
          <w:ilvl w:val="0"/>
          <w:numId w:val="5"/>
        </w:numPr>
        <w:spacing w:before="100" w:beforeAutospacing="1" w:after="100" w:afterAutospacing="1" w:line="240" w:lineRule="auto"/>
        <w:ind w:left="1956"/>
        <w:jc w:val="both"/>
        <w:rPr>
          <w:rFonts w:ascii="Arial" w:eastAsia="Times New Roman" w:hAnsi="Arial" w:cs="Arial"/>
          <w:color w:val="404041"/>
          <w:sz w:val="24"/>
          <w:szCs w:val="24"/>
          <w:lang w:eastAsia="es-MX"/>
        </w:rPr>
      </w:pPr>
      <w:r w:rsidRPr="00DA730F">
        <w:rPr>
          <w:rFonts w:ascii="Arial" w:eastAsia="Times New Roman" w:hAnsi="Arial" w:cs="Arial"/>
          <w:color w:val="000000"/>
          <w:sz w:val="24"/>
          <w:szCs w:val="24"/>
          <w:lang w:eastAsia="es-MX"/>
        </w:rPr>
        <w:t>Se enoja súbitamente.</w:t>
      </w:r>
    </w:p>
    <w:p w:rsidR="00D27D67" w:rsidRPr="00DA730F" w:rsidRDefault="00D27D67" w:rsidP="00D27D67">
      <w:pPr>
        <w:numPr>
          <w:ilvl w:val="0"/>
          <w:numId w:val="5"/>
        </w:numPr>
        <w:spacing w:before="100" w:beforeAutospacing="1" w:after="100" w:afterAutospacing="1" w:line="240" w:lineRule="auto"/>
        <w:ind w:left="1956"/>
        <w:jc w:val="both"/>
        <w:rPr>
          <w:rFonts w:ascii="Arial" w:eastAsia="Times New Roman" w:hAnsi="Arial" w:cs="Arial"/>
          <w:color w:val="404041"/>
          <w:sz w:val="24"/>
          <w:szCs w:val="24"/>
          <w:lang w:eastAsia="es-MX"/>
        </w:rPr>
      </w:pPr>
      <w:r w:rsidRPr="00DA730F">
        <w:rPr>
          <w:rFonts w:ascii="Arial" w:eastAsia="Times New Roman" w:hAnsi="Arial" w:cs="Arial"/>
          <w:color w:val="000000"/>
          <w:sz w:val="24"/>
          <w:szCs w:val="24"/>
          <w:lang w:eastAsia="es-MX"/>
        </w:rPr>
        <w:t>Te hace sentir responsable o culpable de todo lo malo que le sucede.</w:t>
      </w:r>
    </w:p>
    <w:p w:rsidR="00D27D67" w:rsidRPr="00DA730F" w:rsidRDefault="00D27D67" w:rsidP="00D27D67">
      <w:pPr>
        <w:numPr>
          <w:ilvl w:val="0"/>
          <w:numId w:val="5"/>
        </w:numPr>
        <w:spacing w:before="100" w:beforeAutospacing="1" w:after="100" w:afterAutospacing="1" w:line="240" w:lineRule="auto"/>
        <w:ind w:left="1956"/>
        <w:jc w:val="both"/>
        <w:rPr>
          <w:rFonts w:ascii="Arial" w:eastAsia="Times New Roman" w:hAnsi="Arial" w:cs="Arial"/>
          <w:color w:val="404041"/>
          <w:sz w:val="24"/>
          <w:szCs w:val="24"/>
          <w:lang w:eastAsia="es-MX"/>
        </w:rPr>
      </w:pPr>
      <w:r w:rsidRPr="00DA730F">
        <w:rPr>
          <w:rFonts w:ascii="Arial" w:eastAsia="Times New Roman" w:hAnsi="Arial" w:cs="Arial"/>
          <w:color w:val="000000"/>
          <w:sz w:val="24"/>
          <w:szCs w:val="24"/>
          <w:lang w:eastAsia="es-MX"/>
        </w:rPr>
        <w:t>Se apropia de tus cosas (dinero, objetos).</w:t>
      </w:r>
    </w:p>
    <w:p w:rsidR="00D27D67" w:rsidRPr="00DA730F" w:rsidRDefault="00D27D67" w:rsidP="00D27D67">
      <w:pPr>
        <w:numPr>
          <w:ilvl w:val="0"/>
          <w:numId w:val="5"/>
        </w:numPr>
        <w:spacing w:before="100" w:beforeAutospacing="1" w:after="100" w:afterAutospacing="1" w:line="240" w:lineRule="auto"/>
        <w:ind w:left="1956"/>
        <w:jc w:val="both"/>
        <w:rPr>
          <w:rFonts w:ascii="Arial" w:eastAsia="Times New Roman" w:hAnsi="Arial" w:cs="Arial"/>
          <w:color w:val="404041"/>
          <w:sz w:val="24"/>
          <w:szCs w:val="24"/>
          <w:lang w:eastAsia="es-MX"/>
        </w:rPr>
      </w:pPr>
      <w:r w:rsidRPr="00DA730F">
        <w:rPr>
          <w:rFonts w:ascii="Arial" w:eastAsia="Times New Roman" w:hAnsi="Arial" w:cs="Arial"/>
          <w:color w:val="000000"/>
          <w:sz w:val="24"/>
          <w:szCs w:val="24"/>
          <w:lang w:eastAsia="es-MX"/>
        </w:rPr>
        <w:t>No respeta tu intimidad.</w:t>
      </w:r>
    </w:p>
    <w:p w:rsidR="00D27D67" w:rsidRPr="00DA730F" w:rsidRDefault="00D27D67" w:rsidP="00D27D67">
      <w:pPr>
        <w:numPr>
          <w:ilvl w:val="0"/>
          <w:numId w:val="5"/>
        </w:numPr>
        <w:spacing w:before="100" w:beforeAutospacing="1" w:after="100" w:afterAutospacing="1" w:line="240" w:lineRule="auto"/>
        <w:ind w:left="1956"/>
        <w:jc w:val="both"/>
        <w:rPr>
          <w:rFonts w:ascii="Arial" w:eastAsia="Times New Roman" w:hAnsi="Arial" w:cs="Arial"/>
          <w:color w:val="404041"/>
          <w:sz w:val="24"/>
          <w:szCs w:val="24"/>
          <w:lang w:eastAsia="es-MX"/>
        </w:rPr>
      </w:pPr>
      <w:r w:rsidRPr="00DA730F">
        <w:rPr>
          <w:rFonts w:ascii="Arial" w:eastAsia="Times New Roman" w:hAnsi="Arial" w:cs="Arial"/>
          <w:color w:val="000000"/>
          <w:sz w:val="24"/>
          <w:szCs w:val="24"/>
          <w:lang w:eastAsia="es-MX"/>
        </w:rPr>
        <w:t>No reconoce tus cualidades, únicamente tus defectos.</w:t>
      </w:r>
    </w:p>
    <w:p w:rsidR="00D27D67" w:rsidRPr="00DA730F" w:rsidRDefault="00D27D67" w:rsidP="00D27D67">
      <w:pPr>
        <w:numPr>
          <w:ilvl w:val="0"/>
          <w:numId w:val="5"/>
        </w:numPr>
        <w:spacing w:before="100" w:beforeAutospacing="1" w:after="100" w:afterAutospacing="1" w:line="240" w:lineRule="auto"/>
        <w:ind w:left="1956"/>
        <w:jc w:val="both"/>
        <w:rPr>
          <w:rFonts w:ascii="Arial" w:eastAsia="Times New Roman" w:hAnsi="Arial" w:cs="Arial"/>
          <w:color w:val="404041"/>
          <w:sz w:val="24"/>
          <w:szCs w:val="24"/>
          <w:lang w:eastAsia="es-MX"/>
        </w:rPr>
      </w:pPr>
      <w:r w:rsidRPr="00DA730F">
        <w:rPr>
          <w:rFonts w:ascii="Arial" w:eastAsia="Times New Roman" w:hAnsi="Arial" w:cs="Arial"/>
          <w:color w:val="000000"/>
          <w:sz w:val="24"/>
          <w:szCs w:val="24"/>
          <w:lang w:eastAsia="es-MX"/>
        </w:rPr>
        <w:t>Te ha tratado con crueldad.</w:t>
      </w:r>
    </w:p>
    <w:p w:rsidR="00D27D67" w:rsidRPr="00DA730F" w:rsidRDefault="00D27D67" w:rsidP="00D27D67">
      <w:pPr>
        <w:numPr>
          <w:ilvl w:val="0"/>
          <w:numId w:val="5"/>
        </w:numPr>
        <w:spacing w:before="100" w:beforeAutospacing="1" w:after="100" w:afterAutospacing="1" w:line="240" w:lineRule="auto"/>
        <w:ind w:left="1956"/>
        <w:jc w:val="both"/>
        <w:rPr>
          <w:rFonts w:ascii="Arial" w:eastAsia="Times New Roman" w:hAnsi="Arial" w:cs="Arial"/>
          <w:color w:val="404041"/>
          <w:sz w:val="24"/>
          <w:szCs w:val="24"/>
          <w:lang w:eastAsia="es-MX"/>
        </w:rPr>
      </w:pPr>
      <w:r w:rsidRPr="00DA730F">
        <w:rPr>
          <w:rFonts w:ascii="Arial" w:eastAsia="Times New Roman" w:hAnsi="Arial" w:cs="Arial"/>
          <w:color w:val="000000"/>
          <w:sz w:val="24"/>
          <w:szCs w:val="24"/>
          <w:lang w:eastAsia="es-MX"/>
        </w:rPr>
        <w:t>Muestra celos continuamente.</w:t>
      </w:r>
    </w:p>
    <w:p w:rsidR="00D27D67" w:rsidRPr="00DA730F" w:rsidRDefault="00D27D67" w:rsidP="00D27D67">
      <w:pPr>
        <w:numPr>
          <w:ilvl w:val="0"/>
          <w:numId w:val="5"/>
        </w:numPr>
        <w:spacing w:before="100" w:beforeAutospacing="1" w:after="100" w:afterAutospacing="1" w:line="240" w:lineRule="auto"/>
        <w:ind w:left="1956"/>
        <w:jc w:val="both"/>
        <w:rPr>
          <w:rFonts w:ascii="Arial" w:eastAsia="Times New Roman" w:hAnsi="Arial" w:cs="Arial"/>
          <w:color w:val="404041"/>
          <w:sz w:val="24"/>
          <w:szCs w:val="24"/>
          <w:lang w:eastAsia="es-MX"/>
        </w:rPr>
      </w:pPr>
      <w:r w:rsidRPr="00DA730F">
        <w:rPr>
          <w:rFonts w:ascii="Arial" w:eastAsia="Times New Roman" w:hAnsi="Arial" w:cs="Arial"/>
          <w:color w:val="000000"/>
          <w:sz w:val="24"/>
          <w:szCs w:val="24"/>
          <w:lang w:eastAsia="es-MX"/>
        </w:rPr>
        <w:t>Te acusa de infidelidad.</w:t>
      </w:r>
    </w:p>
    <w:p w:rsidR="00D27D67" w:rsidRPr="00DA730F" w:rsidRDefault="00D27D67" w:rsidP="00D27D67">
      <w:pPr>
        <w:numPr>
          <w:ilvl w:val="0"/>
          <w:numId w:val="5"/>
        </w:numPr>
        <w:spacing w:before="100" w:beforeAutospacing="1" w:after="100" w:afterAutospacing="1" w:line="240" w:lineRule="auto"/>
        <w:ind w:left="1956"/>
        <w:jc w:val="both"/>
        <w:rPr>
          <w:rFonts w:ascii="Arial" w:eastAsia="Times New Roman" w:hAnsi="Arial" w:cs="Arial"/>
          <w:color w:val="404041"/>
          <w:sz w:val="24"/>
          <w:szCs w:val="24"/>
          <w:lang w:eastAsia="es-MX"/>
        </w:rPr>
      </w:pPr>
      <w:r w:rsidRPr="00DA730F">
        <w:rPr>
          <w:rFonts w:ascii="Arial" w:eastAsia="Times New Roman" w:hAnsi="Arial" w:cs="Arial"/>
          <w:color w:val="000000"/>
          <w:sz w:val="24"/>
          <w:szCs w:val="24"/>
          <w:lang w:eastAsia="es-MX"/>
        </w:rPr>
        <w:t>Critica las costumbres y las tradiciones de tu familia.</w:t>
      </w:r>
    </w:p>
    <w:p w:rsidR="00D27D67" w:rsidRPr="00DA730F" w:rsidRDefault="00D27D67" w:rsidP="00D27D67">
      <w:pPr>
        <w:numPr>
          <w:ilvl w:val="0"/>
          <w:numId w:val="5"/>
        </w:numPr>
        <w:spacing w:before="100" w:beforeAutospacing="1" w:after="100" w:afterAutospacing="1" w:line="240" w:lineRule="auto"/>
        <w:ind w:left="1956"/>
        <w:jc w:val="both"/>
        <w:rPr>
          <w:rFonts w:ascii="Arial" w:eastAsia="Times New Roman" w:hAnsi="Arial" w:cs="Arial"/>
          <w:color w:val="404041"/>
          <w:sz w:val="24"/>
          <w:szCs w:val="24"/>
          <w:lang w:eastAsia="es-MX"/>
        </w:rPr>
      </w:pPr>
      <w:r w:rsidRPr="00DA730F">
        <w:rPr>
          <w:rFonts w:ascii="Arial" w:eastAsia="Times New Roman" w:hAnsi="Arial" w:cs="Arial"/>
          <w:color w:val="000000"/>
          <w:sz w:val="24"/>
          <w:szCs w:val="24"/>
          <w:lang w:eastAsia="es-MX"/>
        </w:rPr>
        <w:t>Te ha obligado o presionado para tener relaciones sexuales.</w:t>
      </w:r>
    </w:p>
    <w:p w:rsidR="00D27D67" w:rsidRPr="00DA730F" w:rsidRDefault="00D27D67" w:rsidP="00D27D67">
      <w:pPr>
        <w:numPr>
          <w:ilvl w:val="0"/>
          <w:numId w:val="5"/>
        </w:numPr>
        <w:spacing w:before="100" w:beforeAutospacing="1" w:after="100" w:afterAutospacing="1" w:line="240" w:lineRule="auto"/>
        <w:ind w:left="1956"/>
        <w:jc w:val="both"/>
        <w:rPr>
          <w:rFonts w:ascii="Arial" w:eastAsia="Times New Roman" w:hAnsi="Arial" w:cs="Arial"/>
          <w:color w:val="404041"/>
          <w:sz w:val="24"/>
          <w:szCs w:val="24"/>
          <w:lang w:eastAsia="es-MX"/>
        </w:rPr>
      </w:pPr>
      <w:r w:rsidRPr="00DA730F">
        <w:rPr>
          <w:rFonts w:ascii="Arial" w:eastAsia="Times New Roman" w:hAnsi="Arial" w:cs="Arial"/>
          <w:color w:val="000000"/>
          <w:sz w:val="24"/>
          <w:szCs w:val="24"/>
          <w:lang w:eastAsia="es-MX"/>
        </w:rPr>
        <w:t>Te obliga a tener relaciones sexuales sin protección.</w:t>
      </w:r>
    </w:p>
    <w:p w:rsidR="00D27D67" w:rsidRPr="00DA730F" w:rsidRDefault="00D27D67" w:rsidP="00D27D67">
      <w:pPr>
        <w:numPr>
          <w:ilvl w:val="0"/>
          <w:numId w:val="5"/>
        </w:numPr>
        <w:spacing w:before="100" w:beforeAutospacing="1" w:after="100" w:afterAutospacing="1" w:line="240" w:lineRule="auto"/>
        <w:ind w:left="1956"/>
        <w:jc w:val="both"/>
        <w:rPr>
          <w:rFonts w:ascii="Arial" w:eastAsia="Times New Roman" w:hAnsi="Arial" w:cs="Arial"/>
          <w:color w:val="404041"/>
          <w:sz w:val="24"/>
          <w:szCs w:val="24"/>
          <w:lang w:eastAsia="es-MX"/>
        </w:rPr>
      </w:pPr>
      <w:r w:rsidRPr="00DA730F">
        <w:rPr>
          <w:rFonts w:ascii="Arial" w:eastAsia="Times New Roman" w:hAnsi="Arial" w:cs="Arial"/>
          <w:color w:val="000000"/>
          <w:sz w:val="24"/>
          <w:szCs w:val="24"/>
          <w:lang w:eastAsia="es-MX"/>
        </w:rPr>
        <w:t>Siempre quiere tener la razón.</w:t>
      </w:r>
    </w:p>
    <w:p w:rsidR="00D27D67" w:rsidRPr="00DA730F" w:rsidRDefault="00D27D67" w:rsidP="00D27D67">
      <w:pPr>
        <w:numPr>
          <w:ilvl w:val="0"/>
          <w:numId w:val="5"/>
        </w:numPr>
        <w:spacing w:before="100" w:beforeAutospacing="1" w:after="100" w:afterAutospacing="1" w:line="240" w:lineRule="auto"/>
        <w:ind w:left="1956"/>
        <w:jc w:val="both"/>
        <w:rPr>
          <w:rFonts w:ascii="Arial" w:eastAsia="Times New Roman" w:hAnsi="Arial" w:cs="Arial"/>
          <w:color w:val="404041"/>
          <w:sz w:val="24"/>
          <w:szCs w:val="24"/>
          <w:lang w:eastAsia="es-MX"/>
        </w:rPr>
      </w:pPr>
      <w:r w:rsidRPr="00DA730F">
        <w:rPr>
          <w:rFonts w:ascii="Arial" w:eastAsia="Times New Roman" w:hAnsi="Arial" w:cs="Arial"/>
          <w:color w:val="000000"/>
          <w:sz w:val="24"/>
          <w:szCs w:val="24"/>
          <w:lang w:eastAsia="es-MX"/>
        </w:rPr>
        <w:t>Te ha dado un empujón, un golpe o una bofetada alguna vez.</w:t>
      </w:r>
    </w:p>
    <w:p w:rsidR="00D27D67" w:rsidRPr="00DA730F" w:rsidRDefault="00D27D67" w:rsidP="00D27D67">
      <w:pPr>
        <w:numPr>
          <w:ilvl w:val="0"/>
          <w:numId w:val="5"/>
        </w:numPr>
        <w:spacing w:before="100" w:beforeAutospacing="1" w:after="100" w:afterAutospacing="1" w:line="240" w:lineRule="auto"/>
        <w:ind w:left="1956"/>
        <w:jc w:val="both"/>
        <w:rPr>
          <w:rFonts w:ascii="Arial" w:eastAsia="Times New Roman" w:hAnsi="Arial" w:cs="Arial"/>
          <w:color w:val="404041"/>
          <w:sz w:val="24"/>
          <w:szCs w:val="24"/>
          <w:lang w:eastAsia="es-MX"/>
        </w:rPr>
      </w:pPr>
      <w:r w:rsidRPr="00DA730F">
        <w:rPr>
          <w:rFonts w:ascii="Arial" w:eastAsia="Times New Roman" w:hAnsi="Arial" w:cs="Arial"/>
          <w:color w:val="000000"/>
          <w:sz w:val="24"/>
          <w:szCs w:val="24"/>
          <w:lang w:eastAsia="es-MX"/>
        </w:rPr>
        <w:t>Te insulta, se burla de ti o te descalifica públicamente.</w:t>
      </w:r>
    </w:p>
    <w:p w:rsidR="00D27D67" w:rsidRPr="00DA730F" w:rsidRDefault="00D27D67" w:rsidP="00D27D67">
      <w:pPr>
        <w:numPr>
          <w:ilvl w:val="0"/>
          <w:numId w:val="5"/>
        </w:numPr>
        <w:spacing w:before="100" w:beforeAutospacing="1" w:after="100" w:afterAutospacing="1" w:line="240" w:lineRule="auto"/>
        <w:ind w:left="1956"/>
        <w:jc w:val="both"/>
        <w:rPr>
          <w:rFonts w:ascii="Arial" w:eastAsia="Times New Roman" w:hAnsi="Arial" w:cs="Arial"/>
          <w:color w:val="404041"/>
          <w:sz w:val="24"/>
          <w:szCs w:val="24"/>
          <w:lang w:eastAsia="es-MX"/>
        </w:rPr>
      </w:pPr>
      <w:r w:rsidRPr="00DA730F">
        <w:rPr>
          <w:rFonts w:ascii="Arial" w:eastAsia="Times New Roman" w:hAnsi="Arial" w:cs="Arial"/>
          <w:color w:val="000000"/>
          <w:sz w:val="24"/>
          <w:szCs w:val="24"/>
          <w:lang w:eastAsia="es-MX"/>
        </w:rPr>
        <w:t>Se enoja, te sientes mal y no puedes decirle nada.</w:t>
      </w:r>
    </w:p>
    <w:p w:rsidR="00D27D67" w:rsidRPr="00DA730F" w:rsidRDefault="00D27D67" w:rsidP="00D27D67">
      <w:pPr>
        <w:numPr>
          <w:ilvl w:val="0"/>
          <w:numId w:val="5"/>
        </w:numPr>
        <w:spacing w:before="100" w:beforeAutospacing="1" w:after="100" w:afterAutospacing="1" w:line="240" w:lineRule="auto"/>
        <w:ind w:left="1956"/>
        <w:jc w:val="both"/>
        <w:rPr>
          <w:rFonts w:ascii="Arial" w:eastAsia="Times New Roman" w:hAnsi="Arial" w:cs="Arial"/>
          <w:color w:val="404041"/>
          <w:sz w:val="24"/>
          <w:szCs w:val="24"/>
          <w:lang w:eastAsia="es-MX"/>
        </w:rPr>
      </w:pPr>
      <w:r w:rsidRPr="00DA730F">
        <w:rPr>
          <w:rFonts w:ascii="Arial" w:eastAsia="Times New Roman" w:hAnsi="Arial" w:cs="Arial"/>
          <w:color w:val="000000"/>
          <w:sz w:val="24"/>
          <w:szCs w:val="24"/>
          <w:lang w:eastAsia="es-MX"/>
        </w:rPr>
        <w:t>Cuando se enoja mucho contigo, piensas que podría pegarte.</w:t>
      </w:r>
    </w:p>
    <w:p w:rsidR="00D27D67" w:rsidRPr="00DA730F" w:rsidRDefault="00D27D67" w:rsidP="00D27D67">
      <w:pPr>
        <w:numPr>
          <w:ilvl w:val="0"/>
          <w:numId w:val="5"/>
        </w:numPr>
        <w:spacing w:before="100" w:beforeAutospacing="1" w:after="100" w:afterAutospacing="1" w:line="240" w:lineRule="auto"/>
        <w:ind w:left="1956"/>
        <w:jc w:val="both"/>
        <w:rPr>
          <w:rFonts w:ascii="Arial" w:eastAsia="Times New Roman" w:hAnsi="Arial" w:cs="Arial"/>
          <w:color w:val="404041"/>
          <w:sz w:val="24"/>
          <w:szCs w:val="24"/>
          <w:lang w:eastAsia="es-MX"/>
        </w:rPr>
      </w:pPr>
      <w:r w:rsidRPr="00DA730F">
        <w:rPr>
          <w:rFonts w:ascii="Arial" w:eastAsia="Times New Roman" w:hAnsi="Arial" w:cs="Arial"/>
          <w:color w:val="000000"/>
          <w:sz w:val="24"/>
          <w:szCs w:val="24"/>
          <w:lang w:eastAsia="es-MX"/>
        </w:rPr>
        <w:t>Cuando discuten, tienes miedo.</w:t>
      </w:r>
    </w:p>
    <w:p w:rsidR="00D27D67" w:rsidRPr="00FE7376" w:rsidRDefault="00D27D67" w:rsidP="00D27D67">
      <w:pPr>
        <w:spacing w:before="100" w:beforeAutospacing="1" w:after="100" w:afterAutospacing="1" w:line="240" w:lineRule="auto"/>
        <w:ind w:left="1956"/>
        <w:jc w:val="both"/>
        <w:rPr>
          <w:rFonts w:ascii="Arial" w:eastAsia="Times New Roman" w:hAnsi="Arial" w:cs="Arial"/>
          <w:color w:val="404041"/>
          <w:sz w:val="24"/>
          <w:szCs w:val="24"/>
          <w:lang w:eastAsia="es-MX"/>
        </w:rPr>
      </w:pPr>
    </w:p>
    <w:p w:rsidR="00D27D67" w:rsidRPr="00FE7376" w:rsidRDefault="00D27D67" w:rsidP="00D27D67">
      <w:pPr>
        <w:spacing w:before="100" w:beforeAutospacing="1" w:after="100" w:afterAutospacing="1" w:line="240" w:lineRule="auto"/>
        <w:ind w:left="1956"/>
        <w:jc w:val="both"/>
        <w:rPr>
          <w:rFonts w:ascii="Arial" w:eastAsia="Times New Roman" w:hAnsi="Arial" w:cs="Arial"/>
          <w:color w:val="404041"/>
          <w:sz w:val="24"/>
          <w:szCs w:val="24"/>
          <w:lang w:eastAsia="es-MX"/>
        </w:rPr>
      </w:pPr>
    </w:p>
    <w:p w:rsidR="00D27D67" w:rsidRPr="00FE7376" w:rsidRDefault="00D27D67" w:rsidP="00D27D67">
      <w:pPr>
        <w:spacing w:before="100" w:beforeAutospacing="1" w:after="100" w:afterAutospacing="1" w:line="240" w:lineRule="auto"/>
        <w:ind w:left="1956"/>
        <w:jc w:val="both"/>
        <w:rPr>
          <w:rFonts w:ascii="Arial" w:eastAsia="Times New Roman" w:hAnsi="Arial" w:cs="Arial"/>
          <w:color w:val="404041"/>
          <w:sz w:val="24"/>
          <w:szCs w:val="24"/>
          <w:lang w:eastAsia="es-MX"/>
        </w:rPr>
      </w:pPr>
    </w:p>
    <w:p w:rsidR="00D27D67" w:rsidRPr="00DA730F" w:rsidRDefault="00D27D67" w:rsidP="00D27D67">
      <w:pPr>
        <w:numPr>
          <w:ilvl w:val="0"/>
          <w:numId w:val="5"/>
        </w:numPr>
        <w:spacing w:before="100" w:beforeAutospacing="1" w:after="100" w:afterAutospacing="1" w:line="240" w:lineRule="auto"/>
        <w:ind w:left="1956"/>
        <w:jc w:val="both"/>
        <w:rPr>
          <w:rFonts w:ascii="Arial" w:eastAsia="Times New Roman" w:hAnsi="Arial" w:cs="Arial"/>
          <w:color w:val="404041"/>
          <w:sz w:val="24"/>
          <w:szCs w:val="24"/>
          <w:lang w:eastAsia="es-MX"/>
        </w:rPr>
      </w:pPr>
      <w:r w:rsidRPr="00DA730F">
        <w:rPr>
          <w:rFonts w:ascii="Arial" w:eastAsia="Times New Roman" w:hAnsi="Arial" w:cs="Arial"/>
          <w:color w:val="000000"/>
          <w:sz w:val="24"/>
          <w:szCs w:val="24"/>
          <w:lang w:eastAsia="es-MX"/>
        </w:rPr>
        <w:t>Cuando no quieres hacer algo que él te pide, sientes que no puedes negarte y no sabes cómo decírselo.</w:t>
      </w:r>
    </w:p>
    <w:p w:rsidR="00D27D67" w:rsidRPr="00DA730F" w:rsidRDefault="00D27D67" w:rsidP="00D27D67">
      <w:pPr>
        <w:numPr>
          <w:ilvl w:val="0"/>
          <w:numId w:val="5"/>
        </w:numPr>
        <w:spacing w:before="100" w:beforeAutospacing="1" w:after="100" w:afterAutospacing="1" w:line="240" w:lineRule="auto"/>
        <w:ind w:left="1956"/>
        <w:jc w:val="both"/>
        <w:rPr>
          <w:rFonts w:ascii="Arial" w:eastAsia="Times New Roman" w:hAnsi="Arial" w:cs="Arial"/>
          <w:color w:val="404041"/>
          <w:sz w:val="24"/>
          <w:szCs w:val="24"/>
          <w:lang w:eastAsia="es-MX"/>
        </w:rPr>
      </w:pPr>
      <w:r w:rsidRPr="00DA730F">
        <w:rPr>
          <w:rFonts w:ascii="Arial" w:eastAsia="Times New Roman" w:hAnsi="Arial" w:cs="Arial"/>
          <w:color w:val="000000"/>
          <w:sz w:val="24"/>
          <w:szCs w:val="24"/>
          <w:lang w:eastAsia="es-MX"/>
        </w:rPr>
        <w:t>Cuando has pensado en dejar la relación, piensas que nunca serás feliz y temes por su reacción.</w:t>
      </w:r>
    </w:p>
    <w:p w:rsidR="00D27D67" w:rsidRPr="00DA730F" w:rsidRDefault="00D27D67" w:rsidP="00D27D67">
      <w:pPr>
        <w:spacing w:after="188" w:line="240" w:lineRule="auto"/>
        <w:jc w:val="both"/>
        <w:rPr>
          <w:rFonts w:ascii="Arial" w:eastAsia="Times New Roman" w:hAnsi="Arial" w:cs="Arial"/>
          <w:color w:val="404041"/>
          <w:sz w:val="24"/>
          <w:szCs w:val="24"/>
          <w:lang w:eastAsia="es-MX"/>
        </w:rPr>
      </w:pPr>
      <w:r w:rsidRPr="00DA730F">
        <w:rPr>
          <w:rFonts w:ascii="Arial" w:eastAsia="Times New Roman" w:hAnsi="Arial" w:cs="Arial"/>
          <w:color w:val="000000"/>
          <w:sz w:val="24"/>
          <w:szCs w:val="24"/>
          <w:lang w:eastAsia="es-MX"/>
        </w:rPr>
        <w:t>Algunas de estas situaciones podrían parecer normales, pero pueden ser peligrosas si se repiten a menudo y son más intensas cada vez. ¡Pide ayuda!</w:t>
      </w:r>
    </w:p>
    <w:p w:rsidR="00D27D67" w:rsidRPr="00DA730F" w:rsidRDefault="00D27D67" w:rsidP="00D27D67">
      <w:pPr>
        <w:spacing w:after="188" w:line="240" w:lineRule="auto"/>
        <w:jc w:val="both"/>
        <w:rPr>
          <w:rFonts w:ascii="Arial" w:eastAsia="Times New Roman" w:hAnsi="Arial" w:cs="Arial"/>
          <w:b/>
          <w:color w:val="404041"/>
          <w:sz w:val="24"/>
          <w:szCs w:val="24"/>
          <w:lang w:eastAsia="es-MX"/>
        </w:rPr>
      </w:pPr>
      <w:r w:rsidRPr="00DA730F">
        <w:rPr>
          <w:rFonts w:ascii="Arial" w:eastAsia="Times New Roman" w:hAnsi="Arial" w:cs="Arial"/>
          <w:b/>
          <w:color w:val="404041"/>
          <w:sz w:val="24"/>
          <w:szCs w:val="24"/>
          <w:lang w:eastAsia="es-MX"/>
        </w:rPr>
        <w:t>Tramites que realiza la coordinación de la mujer de San Luis de la Paz, Guanajuato.</w:t>
      </w:r>
    </w:p>
    <w:p w:rsidR="00D27D67" w:rsidRDefault="00D27D67" w:rsidP="00D27D67">
      <w:pPr>
        <w:jc w:val="both"/>
        <w:rPr>
          <w:rFonts w:ascii="Arial" w:hAnsi="Arial" w:cs="Arial"/>
          <w:b/>
          <w:color w:val="A8D08D" w:themeColor="accent6" w:themeTint="99"/>
          <w:sz w:val="24"/>
          <w:szCs w:val="24"/>
          <w:u w:val="single"/>
        </w:rPr>
      </w:pPr>
    </w:p>
    <w:p w:rsidR="00D27D67" w:rsidRPr="00DA730F" w:rsidRDefault="00D27D67" w:rsidP="00D27D67">
      <w:pPr>
        <w:jc w:val="both"/>
        <w:rPr>
          <w:rFonts w:ascii="Arial" w:hAnsi="Arial" w:cs="Arial"/>
          <w:b/>
          <w:color w:val="A8D08D" w:themeColor="accent6" w:themeTint="99"/>
          <w:sz w:val="24"/>
          <w:szCs w:val="24"/>
          <w:u w:val="single"/>
        </w:rPr>
      </w:pPr>
      <w:r>
        <w:rPr>
          <w:rFonts w:ascii="Arial" w:hAnsi="Arial" w:cs="Arial"/>
          <w:b/>
          <w:color w:val="A8D08D" w:themeColor="accent6" w:themeTint="99"/>
          <w:sz w:val="24"/>
          <w:szCs w:val="24"/>
          <w:u w:val="single"/>
        </w:rPr>
        <w:t xml:space="preserve">ORIENTACION </w:t>
      </w:r>
      <w:r w:rsidRPr="00DA730F">
        <w:rPr>
          <w:rFonts w:ascii="Arial" w:hAnsi="Arial" w:cs="Arial"/>
          <w:b/>
          <w:color w:val="A8D08D" w:themeColor="accent6" w:themeTint="99"/>
          <w:sz w:val="24"/>
          <w:szCs w:val="24"/>
          <w:u w:val="single"/>
        </w:rPr>
        <w:t xml:space="preserve">PSICOLOGICA </w:t>
      </w:r>
    </w:p>
    <w:p w:rsidR="00D27D67" w:rsidRPr="00DA730F" w:rsidRDefault="00D27D67" w:rsidP="00D27D67">
      <w:pPr>
        <w:jc w:val="both"/>
        <w:rPr>
          <w:rFonts w:ascii="Arial" w:hAnsi="Arial" w:cs="Arial"/>
          <w:sz w:val="24"/>
          <w:szCs w:val="24"/>
        </w:rPr>
      </w:pPr>
      <w:r w:rsidRPr="00DA730F">
        <w:rPr>
          <w:rFonts w:ascii="Arial" w:hAnsi="Arial" w:cs="Arial"/>
          <w:sz w:val="24"/>
          <w:szCs w:val="24"/>
        </w:rPr>
        <w:t>Con personal profesional en constante capacitación sobre perspectiva de género, se brinda una atención directa e integral a mujeres en situación de violencia.</w:t>
      </w:r>
    </w:p>
    <w:p w:rsidR="00D27D67" w:rsidRPr="00DA730F" w:rsidRDefault="00D27D67" w:rsidP="00D27D67">
      <w:pPr>
        <w:jc w:val="both"/>
        <w:rPr>
          <w:rFonts w:ascii="Arial" w:hAnsi="Arial" w:cs="Arial"/>
          <w:sz w:val="24"/>
          <w:szCs w:val="24"/>
        </w:rPr>
      </w:pPr>
      <w:r w:rsidRPr="00DA730F">
        <w:rPr>
          <w:rFonts w:ascii="Arial" w:hAnsi="Arial" w:cs="Arial"/>
          <w:sz w:val="24"/>
          <w:szCs w:val="24"/>
        </w:rPr>
        <w:t>En el área de psicología, las personas reciben terapia breve de manera individual y/o grupal. Y se cuenta con el apoyo de la ‘</w:t>
      </w:r>
      <w:hyperlink r:id="rId5" w:history="1">
        <w:r w:rsidRPr="00DA730F">
          <w:rPr>
            <w:rStyle w:val="Hipervnculo"/>
            <w:rFonts w:ascii="Arial" w:hAnsi="Arial" w:cs="Arial"/>
            <w:sz w:val="24"/>
            <w:szCs w:val="24"/>
          </w:rPr>
          <w:t>Red de Psicología</w:t>
        </w:r>
      </w:hyperlink>
      <w:r w:rsidRPr="00DA730F">
        <w:rPr>
          <w:rFonts w:ascii="Arial" w:hAnsi="Arial" w:cs="Arial"/>
          <w:sz w:val="24"/>
          <w:szCs w:val="24"/>
        </w:rPr>
        <w:t>’ en casos especiales.</w:t>
      </w:r>
    </w:p>
    <w:p w:rsidR="00D27D67" w:rsidRPr="00DA730F" w:rsidRDefault="00D27D67" w:rsidP="00D27D67">
      <w:pPr>
        <w:jc w:val="both"/>
        <w:rPr>
          <w:rFonts w:ascii="Arial" w:hAnsi="Arial" w:cs="Arial"/>
          <w:sz w:val="24"/>
          <w:szCs w:val="24"/>
        </w:rPr>
      </w:pPr>
      <w:r w:rsidRPr="00DA730F">
        <w:rPr>
          <w:rFonts w:ascii="Arial" w:hAnsi="Arial" w:cs="Arial"/>
          <w:noProof/>
          <w:sz w:val="24"/>
          <w:szCs w:val="24"/>
          <w:lang w:eastAsia="es-MX"/>
        </w:rPr>
        <w:drawing>
          <wp:anchor distT="0" distB="0" distL="114300" distR="114300" simplePos="0" relativeHeight="251660288" behindDoc="0" locked="0" layoutInCell="1" allowOverlap="1" wp14:anchorId="59936D78" wp14:editId="07DB727C">
            <wp:simplePos x="0" y="0"/>
            <wp:positionH relativeFrom="column">
              <wp:posOffset>91440</wp:posOffset>
            </wp:positionH>
            <wp:positionV relativeFrom="paragraph">
              <wp:posOffset>44450</wp:posOffset>
            </wp:positionV>
            <wp:extent cx="2666365" cy="1333500"/>
            <wp:effectExtent l="0" t="0" r="635" b="0"/>
            <wp:wrapThrough wrapText="bothSides">
              <wp:wrapPolygon edited="0">
                <wp:start x="0" y="0"/>
                <wp:lineTo x="0" y="21291"/>
                <wp:lineTo x="21451" y="21291"/>
                <wp:lineTo x="21451" y="0"/>
                <wp:lineTo x="0" y="0"/>
              </wp:wrapPolygon>
            </wp:wrapThrough>
            <wp:docPr id="6" name="Imagen 6" descr="C:\Users\CoordMujeres4\AppData\Local\Microsoft\Windows\INetCache\Content.MSO\7800A00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oordMujeres4\AppData\Local\Microsoft\Windows\INetCache\Content.MSO\7800A00C.tmp"/>
                    <pic:cNvPicPr>
                      <a:picLocks noChangeAspect="1" noChangeArrowheads="1"/>
                    </pic:cNvPicPr>
                  </pic:nvPicPr>
                  <pic:blipFill rotWithShape="1">
                    <a:blip r:embed="rId6">
                      <a:extLst>
                        <a:ext uri="{28A0092B-C50C-407E-A947-70E740481C1C}">
                          <a14:useLocalDpi xmlns:a14="http://schemas.microsoft.com/office/drawing/2010/main" val="0"/>
                        </a:ext>
                      </a:extLst>
                    </a:blip>
                    <a:srcRect l="4983" t="11976" r="6645" b="11976"/>
                    <a:stretch/>
                  </pic:blipFill>
                  <pic:spPr bwMode="auto">
                    <a:xfrm>
                      <a:off x="0" y="0"/>
                      <a:ext cx="2666365" cy="13335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A730F">
        <w:rPr>
          <w:rFonts w:ascii="Arial" w:hAnsi="Arial" w:cs="Arial"/>
          <w:sz w:val="24"/>
          <w:szCs w:val="24"/>
        </w:rPr>
        <w:t xml:space="preserve">Mensualmente se abren grupos informativos virtuales para fortalecer a las mujeres en situación de violencia, quienes a través de su experiencia de vida crean alternativas que les permiten </w:t>
      </w:r>
      <w:proofErr w:type="spellStart"/>
      <w:r w:rsidRPr="00DA730F">
        <w:rPr>
          <w:rFonts w:ascii="Arial" w:hAnsi="Arial" w:cs="Arial"/>
          <w:sz w:val="24"/>
          <w:szCs w:val="24"/>
        </w:rPr>
        <w:t>deconstruir</w:t>
      </w:r>
      <w:proofErr w:type="spellEnd"/>
      <w:r w:rsidRPr="00DA730F">
        <w:rPr>
          <w:rFonts w:ascii="Arial" w:hAnsi="Arial" w:cs="Arial"/>
          <w:sz w:val="24"/>
          <w:szCs w:val="24"/>
        </w:rPr>
        <w:t xml:space="preserve"> estereotipos de género, al pasar por un proceso de empoderamiento por el que transitan de cualquier situación de opresión, desigualdad, discriminación, explotación o exclusión a una etapa de conciencia, autodeterminación y autonomía, el cual se manifiesta en el goce pleno de sus derechos y libertades.</w:t>
      </w:r>
    </w:p>
    <w:p w:rsidR="00D27D67" w:rsidRPr="00DA730F" w:rsidRDefault="00D27D67" w:rsidP="00D27D67">
      <w:pPr>
        <w:rPr>
          <w:rFonts w:ascii="Arial" w:hAnsi="Arial" w:cs="Arial"/>
          <w:sz w:val="24"/>
          <w:szCs w:val="24"/>
        </w:rPr>
      </w:pPr>
    </w:p>
    <w:p w:rsidR="00D27D67" w:rsidRPr="00DA730F" w:rsidRDefault="00D27D67" w:rsidP="00D27D67">
      <w:pPr>
        <w:jc w:val="both"/>
        <w:rPr>
          <w:rFonts w:ascii="Arial" w:hAnsi="Arial" w:cs="Arial"/>
          <w:sz w:val="24"/>
          <w:szCs w:val="24"/>
        </w:rPr>
      </w:pPr>
      <w:r w:rsidRPr="00DA730F">
        <w:rPr>
          <w:rFonts w:ascii="Arial" w:hAnsi="Arial" w:cs="Arial"/>
          <w:sz w:val="24"/>
          <w:szCs w:val="24"/>
        </w:rPr>
        <w:t>Si estás pasando por una situación de violencia o requieres ATENCIÓN PSICOLÓGICA,</w:t>
      </w:r>
    </w:p>
    <w:p w:rsidR="00D27D67" w:rsidRPr="00DA730F" w:rsidRDefault="00D27D67" w:rsidP="00D27D67">
      <w:pPr>
        <w:jc w:val="both"/>
        <w:rPr>
          <w:rFonts w:ascii="Arial" w:hAnsi="Arial" w:cs="Arial"/>
          <w:sz w:val="24"/>
          <w:szCs w:val="24"/>
        </w:rPr>
      </w:pPr>
      <w:r>
        <w:rPr>
          <w:rFonts w:ascii="Arial" w:hAnsi="Arial" w:cs="Arial"/>
          <w:sz w:val="24"/>
          <w:szCs w:val="24"/>
        </w:rPr>
        <w:t>Puedes marcar a la siguiente</w:t>
      </w:r>
      <w:r w:rsidRPr="00DA730F">
        <w:rPr>
          <w:rFonts w:ascii="Arial" w:hAnsi="Arial" w:cs="Arial"/>
          <w:sz w:val="24"/>
          <w:szCs w:val="24"/>
        </w:rPr>
        <w:t xml:space="preserve"> </w:t>
      </w:r>
      <w:r>
        <w:rPr>
          <w:rFonts w:ascii="Arial" w:hAnsi="Arial" w:cs="Arial"/>
          <w:sz w:val="24"/>
          <w:szCs w:val="24"/>
        </w:rPr>
        <w:t>línea</w:t>
      </w:r>
      <w:r w:rsidRPr="00DA730F">
        <w:rPr>
          <w:rFonts w:ascii="Arial" w:hAnsi="Arial" w:cs="Arial"/>
          <w:sz w:val="24"/>
          <w:szCs w:val="24"/>
        </w:rPr>
        <w:t xml:space="preserve"> de lunes a viernes de 8:00 am a 4:00 pm: </w:t>
      </w:r>
    </w:p>
    <w:p w:rsidR="00D27D67" w:rsidRDefault="00D27D67" w:rsidP="00D27D67">
      <w:pPr>
        <w:jc w:val="both"/>
        <w:rPr>
          <w:rFonts w:ascii="Arial" w:hAnsi="Arial" w:cs="Arial"/>
          <w:sz w:val="24"/>
          <w:szCs w:val="24"/>
        </w:rPr>
      </w:pPr>
      <w:r w:rsidRPr="00DA730F">
        <w:rPr>
          <w:rFonts w:ascii="Arial" w:hAnsi="Arial" w:cs="Arial"/>
          <w:sz w:val="24"/>
          <w:szCs w:val="24"/>
        </w:rPr>
        <w:t>4686881322</w:t>
      </w:r>
    </w:p>
    <w:p w:rsidR="00D27D67" w:rsidRDefault="00D27D67" w:rsidP="00D27D67">
      <w:pPr>
        <w:jc w:val="both"/>
        <w:rPr>
          <w:rFonts w:ascii="Arial" w:hAnsi="Arial" w:cs="Arial"/>
          <w:sz w:val="24"/>
          <w:szCs w:val="24"/>
        </w:rPr>
      </w:pPr>
    </w:p>
    <w:p w:rsidR="00D27D67" w:rsidRPr="00DA730F" w:rsidRDefault="00D27D67" w:rsidP="00D27D67">
      <w:pPr>
        <w:jc w:val="both"/>
        <w:rPr>
          <w:rFonts w:ascii="Arial" w:hAnsi="Arial" w:cs="Arial"/>
          <w:sz w:val="24"/>
          <w:szCs w:val="24"/>
        </w:rPr>
      </w:pPr>
    </w:p>
    <w:p w:rsidR="00D27D67" w:rsidRDefault="00D27D67" w:rsidP="00D27D67">
      <w:pPr>
        <w:jc w:val="center"/>
        <w:rPr>
          <w:rFonts w:ascii="Arial" w:hAnsi="Arial" w:cs="Arial"/>
          <w:b/>
          <w:color w:val="A8D08D" w:themeColor="accent6" w:themeTint="99"/>
          <w:sz w:val="36"/>
          <w:szCs w:val="36"/>
          <w:u w:val="single"/>
        </w:rPr>
      </w:pPr>
    </w:p>
    <w:p w:rsidR="00D27D67" w:rsidRDefault="00D27D67" w:rsidP="00D27D67">
      <w:pPr>
        <w:jc w:val="center"/>
        <w:rPr>
          <w:rFonts w:ascii="Arial" w:hAnsi="Arial" w:cs="Arial"/>
          <w:b/>
          <w:color w:val="A8D08D" w:themeColor="accent6" w:themeTint="99"/>
          <w:sz w:val="36"/>
          <w:szCs w:val="36"/>
          <w:u w:val="single"/>
        </w:rPr>
      </w:pPr>
    </w:p>
    <w:p w:rsidR="00D27D67" w:rsidRDefault="00D27D67" w:rsidP="00D27D67">
      <w:pPr>
        <w:jc w:val="center"/>
        <w:rPr>
          <w:rFonts w:ascii="Arial" w:hAnsi="Arial" w:cs="Arial"/>
          <w:b/>
          <w:color w:val="A8D08D" w:themeColor="accent6" w:themeTint="99"/>
          <w:sz w:val="36"/>
          <w:szCs w:val="36"/>
          <w:u w:val="single"/>
        </w:rPr>
      </w:pPr>
      <w:bookmarkStart w:id="0" w:name="_GoBack"/>
      <w:bookmarkEnd w:id="0"/>
      <w:r w:rsidRPr="00DA730F">
        <w:rPr>
          <w:rFonts w:ascii="Arial" w:hAnsi="Arial" w:cs="Arial"/>
          <w:b/>
          <w:color w:val="A8D08D" w:themeColor="accent6" w:themeTint="99"/>
          <w:sz w:val="36"/>
          <w:szCs w:val="36"/>
          <w:u w:val="single"/>
        </w:rPr>
        <w:t>Defiende tu vida, lucha por tu independencia, busca tu felicidad y aprende a quererte</w:t>
      </w:r>
    </w:p>
    <w:p w:rsidR="00D27D67" w:rsidRPr="00FE7376" w:rsidRDefault="00D27D67" w:rsidP="00D27D67">
      <w:pPr>
        <w:jc w:val="center"/>
        <w:rPr>
          <w:rFonts w:ascii="Arial" w:hAnsi="Arial" w:cs="Arial"/>
          <w:b/>
          <w:color w:val="A8D08D" w:themeColor="accent6" w:themeTint="99"/>
          <w:sz w:val="36"/>
          <w:szCs w:val="36"/>
          <w:u w:val="single"/>
        </w:rPr>
      </w:pPr>
    </w:p>
    <w:p w:rsidR="00D27D67" w:rsidRDefault="00D27D67" w:rsidP="00D27D67">
      <w:pPr>
        <w:jc w:val="center"/>
        <w:rPr>
          <w:rFonts w:ascii="Arial" w:hAnsi="Arial" w:cs="Arial"/>
          <w:b/>
          <w:color w:val="A8D08D" w:themeColor="accent6" w:themeTint="99"/>
          <w:sz w:val="24"/>
          <w:szCs w:val="24"/>
        </w:rPr>
      </w:pPr>
      <w:r w:rsidRPr="00DA730F">
        <w:rPr>
          <w:rFonts w:ascii="Arial" w:hAnsi="Arial" w:cs="Arial"/>
          <w:b/>
          <w:color w:val="A8D08D" w:themeColor="accent6" w:themeTint="99"/>
          <w:sz w:val="24"/>
          <w:szCs w:val="24"/>
        </w:rPr>
        <w:t>¡La violencia aumentará!</w:t>
      </w:r>
      <w:r w:rsidRPr="00DA730F">
        <w:rPr>
          <w:rFonts w:ascii="Arial" w:hAnsi="Arial" w:cs="Arial"/>
          <w:b/>
          <w:color w:val="A8D08D" w:themeColor="accent6" w:themeTint="99"/>
          <w:sz w:val="24"/>
          <w:szCs w:val="24"/>
        </w:rPr>
        <w:br/>
        <w:t>Lo que necesitas es ayuda profesional</w:t>
      </w:r>
    </w:p>
    <w:p w:rsidR="00D27D67" w:rsidRPr="00C845A2" w:rsidRDefault="00D27D67" w:rsidP="00D27D67">
      <w:pPr>
        <w:rPr>
          <w:rFonts w:ascii="Arial" w:hAnsi="Arial" w:cs="Arial"/>
          <w:b/>
          <w:color w:val="A8D08D" w:themeColor="accent6" w:themeTint="99"/>
          <w:sz w:val="24"/>
          <w:szCs w:val="24"/>
          <w:u w:val="single"/>
        </w:rPr>
      </w:pPr>
      <w:r w:rsidRPr="00C845A2">
        <w:rPr>
          <w:rFonts w:ascii="Arial" w:hAnsi="Arial" w:cs="Arial"/>
          <w:b/>
          <w:color w:val="A8D08D" w:themeColor="accent6" w:themeTint="99"/>
          <w:sz w:val="24"/>
          <w:szCs w:val="24"/>
          <w:u w:val="single"/>
        </w:rPr>
        <w:t>ASESORIA LEGAL</w:t>
      </w:r>
    </w:p>
    <w:p w:rsidR="00D27D67" w:rsidRPr="00C845A2" w:rsidRDefault="00D27D67" w:rsidP="00D27D67">
      <w:pPr>
        <w:jc w:val="both"/>
        <w:rPr>
          <w:rFonts w:ascii="Arial" w:hAnsi="Arial" w:cs="Arial"/>
          <w:sz w:val="24"/>
          <w:szCs w:val="24"/>
        </w:rPr>
      </w:pPr>
      <w:r w:rsidRPr="00C845A2">
        <w:rPr>
          <w:rFonts w:ascii="Arial" w:hAnsi="Arial" w:cs="Arial"/>
          <w:sz w:val="24"/>
          <w:szCs w:val="24"/>
        </w:rPr>
        <w:t>Con personal profesional en constante capacitación sobre perspectiva de género, se brinda una atención directa e integral a mujeres en situación de violencia.</w:t>
      </w:r>
    </w:p>
    <w:p w:rsidR="00D27D67" w:rsidRDefault="00D27D67" w:rsidP="00D27D67">
      <w:pPr>
        <w:jc w:val="both"/>
        <w:rPr>
          <w:rFonts w:ascii="Arial" w:hAnsi="Arial" w:cs="Arial"/>
          <w:sz w:val="24"/>
          <w:szCs w:val="24"/>
        </w:rPr>
      </w:pPr>
      <w:r>
        <w:rPr>
          <w:noProof/>
          <w:lang w:eastAsia="es-MX"/>
        </w:rPr>
        <w:drawing>
          <wp:anchor distT="0" distB="0" distL="114300" distR="114300" simplePos="0" relativeHeight="251659264" behindDoc="0" locked="0" layoutInCell="1" allowOverlap="1" wp14:anchorId="08C3A304" wp14:editId="54518B1F">
            <wp:simplePos x="0" y="0"/>
            <wp:positionH relativeFrom="column">
              <wp:posOffset>-127635</wp:posOffset>
            </wp:positionH>
            <wp:positionV relativeFrom="paragraph">
              <wp:posOffset>123825</wp:posOffset>
            </wp:positionV>
            <wp:extent cx="2447925" cy="1770644"/>
            <wp:effectExtent l="0" t="0" r="0" b="1270"/>
            <wp:wrapThrough wrapText="bothSides">
              <wp:wrapPolygon edited="0">
                <wp:start x="0" y="0"/>
                <wp:lineTo x="0" y="21383"/>
                <wp:lineTo x="21348" y="21383"/>
                <wp:lineTo x="21348" y="0"/>
                <wp:lineTo x="0" y="0"/>
              </wp:wrapPolygon>
            </wp:wrapThrough>
            <wp:docPr id="7" name="Imagen 7" descr="Servicio de asesoría legal | Vector Prem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rvicio de asesoría legal | Vector Premium"/>
                    <pic:cNvPicPr>
                      <a:picLocks noChangeAspect="1" noChangeArrowheads="1"/>
                    </pic:cNvPicPr>
                  </pic:nvPicPr>
                  <pic:blipFill rotWithShape="1">
                    <a:blip r:embed="rId7">
                      <a:extLst>
                        <a:ext uri="{28A0092B-C50C-407E-A947-70E740481C1C}">
                          <a14:useLocalDpi xmlns:a14="http://schemas.microsoft.com/office/drawing/2010/main" val="0"/>
                        </a:ext>
                      </a:extLst>
                    </a:blip>
                    <a:srcRect l="14939" t="18559" r="19022" b="11692"/>
                    <a:stretch/>
                  </pic:blipFill>
                  <pic:spPr bwMode="auto">
                    <a:xfrm>
                      <a:off x="0" y="0"/>
                      <a:ext cx="2447925" cy="177064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845A2">
        <w:rPr>
          <w:rFonts w:ascii="Arial" w:hAnsi="Arial" w:cs="Arial"/>
          <w:sz w:val="24"/>
          <w:szCs w:val="24"/>
        </w:rPr>
        <w:t>En el área legal, las personas reciben atención, seguimiento y acompañamiento; para el servicio en procesos de materia familiar (divorcio, pensión alimenticia, custodia y otros); y en materia penal (lesiones y violencia familiar).</w:t>
      </w:r>
    </w:p>
    <w:p w:rsidR="00D27D67" w:rsidRPr="00C845A2" w:rsidRDefault="00D27D67" w:rsidP="00D27D67">
      <w:pPr>
        <w:jc w:val="both"/>
        <w:rPr>
          <w:rFonts w:ascii="Arial" w:hAnsi="Arial" w:cs="Arial"/>
          <w:sz w:val="24"/>
          <w:szCs w:val="24"/>
        </w:rPr>
      </w:pPr>
    </w:p>
    <w:p w:rsidR="00D27D67" w:rsidRDefault="00D27D67" w:rsidP="00D27D67">
      <w:pPr>
        <w:spacing w:after="0"/>
        <w:jc w:val="center"/>
        <w:rPr>
          <w:rFonts w:ascii="Arial" w:hAnsi="Arial" w:cs="Arial"/>
          <w:sz w:val="24"/>
          <w:szCs w:val="24"/>
        </w:rPr>
      </w:pPr>
    </w:p>
    <w:p w:rsidR="00D27D67" w:rsidRDefault="00D27D67" w:rsidP="00D27D67">
      <w:pPr>
        <w:jc w:val="both"/>
        <w:rPr>
          <w:rFonts w:ascii="Arial" w:hAnsi="Arial" w:cs="Arial"/>
          <w:sz w:val="24"/>
          <w:szCs w:val="24"/>
        </w:rPr>
      </w:pPr>
    </w:p>
    <w:p w:rsidR="00D27D67" w:rsidRDefault="00D27D67" w:rsidP="00D27D67">
      <w:pPr>
        <w:jc w:val="both"/>
        <w:rPr>
          <w:rFonts w:ascii="Arial" w:hAnsi="Arial" w:cs="Arial"/>
          <w:sz w:val="24"/>
          <w:szCs w:val="24"/>
        </w:rPr>
      </w:pPr>
    </w:p>
    <w:p w:rsidR="00D27D67" w:rsidRPr="00DA730F" w:rsidRDefault="00D27D67" w:rsidP="00D27D67">
      <w:pPr>
        <w:jc w:val="both"/>
        <w:rPr>
          <w:rFonts w:ascii="Arial" w:hAnsi="Arial" w:cs="Arial"/>
          <w:sz w:val="24"/>
          <w:szCs w:val="24"/>
        </w:rPr>
      </w:pPr>
      <w:r w:rsidRPr="00DA730F">
        <w:rPr>
          <w:rFonts w:ascii="Arial" w:hAnsi="Arial" w:cs="Arial"/>
          <w:sz w:val="24"/>
          <w:szCs w:val="24"/>
        </w:rPr>
        <w:t xml:space="preserve">Si estás pasando por una situación de violencia o requieres </w:t>
      </w:r>
      <w:r>
        <w:rPr>
          <w:rFonts w:ascii="Arial" w:hAnsi="Arial" w:cs="Arial"/>
          <w:sz w:val="24"/>
          <w:szCs w:val="24"/>
        </w:rPr>
        <w:t>ASESORIA LEGAL</w:t>
      </w:r>
    </w:p>
    <w:p w:rsidR="00D27D67" w:rsidRDefault="00D27D67" w:rsidP="00D27D67">
      <w:pPr>
        <w:jc w:val="both"/>
        <w:rPr>
          <w:rFonts w:ascii="Arial" w:hAnsi="Arial" w:cs="Arial"/>
          <w:sz w:val="24"/>
          <w:szCs w:val="24"/>
        </w:rPr>
      </w:pPr>
      <w:r>
        <w:rPr>
          <w:rFonts w:ascii="Arial" w:hAnsi="Arial" w:cs="Arial"/>
          <w:sz w:val="24"/>
          <w:szCs w:val="24"/>
        </w:rPr>
        <w:t>Puedes marcar a la siguiente</w:t>
      </w:r>
      <w:r w:rsidRPr="00DA730F">
        <w:rPr>
          <w:rFonts w:ascii="Arial" w:hAnsi="Arial" w:cs="Arial"/>
          <w:sz w:val="24"/>
          <w:szCs w:val="24"/>
        </w:rPr>
        <w:t xml:space="preserve"> </w:t>
      </w:r>
      <w:r>
        <w:rPr>
          <w:rFonts w:ascii="Arial" w:hAnsi="Arial" w:cs="Arial"/>
          <w:sz w:val="24"/>
          <w:szCs w:val="24"/>
        </w:rPr>
        <w:t>línea</w:t>
      </w:r>
      <w:r w:rsidRPr="00DA730F">
        <w:rPr>
          <w:rFonts w:ascii="Arial" w:hAnsi="Arial" w:cs="Arial"/>
          <w:sz w:val="24"/>
          <w:szCs w:val="24"/>
        </w:rPr>
        <w:t xml:space="preserve"> de lunes a viernes de 8:00 am a 4:00 pm: </w:t>
      </w:r>
    </w:p>
    <w:p w:rsidR="00D27D67" w:rsidRPr="00DA730F" w:rsidRDefault="00D27D67" w:rsidP="00D27D67">
      <w:pPr>
        <w:jc w:val="both"/>
        <w:rPr>
          <w:rFonts w:ascii="Arial" w:hAnsi="Arial" w:cs="Arial"/>
          <w:sz w:val="24"/>
          <w:szCs w:val="24"/>
        </w:rPr>
      </w:pPr>
    </w:p>
    <w:p w:rsidR="00D27D67" w:rsidRPr="00DA730F" w:rsidRDefault="00D27D67" w:rsidP="00D27D67">
      <w:pPr>
        <w:jc w:val="center"/>
        <w:rPr>
          <w:rFonts w:ascii="Arial" w:hAnsi="Arial" w:cs="Arial"/>
          <w:b/>
          <w:color w:val="A8D08D" w:themeColor="accent6" w:themeTint="99"/>
          <w:sz w:val="36"/>
          <w:szCs w:val="36"/>
          <w:u w:val="single"/>
        </w:rPr>
      </w:pPr>
      <w:r>
        <w:rPr>
          <w:rFonts w:ascii="Arial" w:hAnsi="Arial" w:cs="Arial"/>
          <w:b/>
          <w:color w:val="A8D08D" w:themeColor="accent6" w:themeTint="99"/>
          <w:sz w:val="36"/>
          <w:szCs w:val="36"/>
          <w:u w:val="single"/>
        </w:rPr>
        <w:t xml:space="preserve">EL ACTO MAS VALIENTE PARA UNA MUJER ES PENSAR POR SI MISMA Y EN VOZ ALTA </w:t>
      </w:r>
    </w:p>
    <w:p w:rsidR="00D27D67" w:rsidRPr="00DA730F" w:rsidRDefault="00D27D67" w:rsidP="00D27D67">
      <w:pPr>
        <w:rPr>
          <w:rFonts w:ascii="Arial" w:hAnsi="Arial" w:cs="Arial"/>
          <w:b/>
          <w:color w:val="A8D08D" w:themeColor="accent6" w:themeTint="99"/>
          <w:sz w:val="24"/>
          <w:szCs w:val="24"/>
          <w:u w:val="single"/>
        </w:rPr>
      </w:pPr>
    </w:p>
    <w:p w:rsidR="00D27D67" w:rsidRDefault="00D27D67" w:rsidP="00D27D67">
      <w:pPr>
        <w:jc w:val="center"/>
        <w:rPr>
          <w:rFonts w:ascii="Arial" w:hAnsi="Arial" w:cs="Arial"/>
          <w:b/>
          <w:color w:val="A8D08D" w:themeColor="accent6" w:themeTint="99"/>
          <w:sz w:val="24"/>
          <w:szCs w:val="24"/>
        </w:rPr>
      </w:pPr>
      <w:r w:rsidRPr="00DA730F">
        <w:rPr>
          <w:rFonts w:ascii="Arial" w:hAnsi="Arial" w:cs="Arial"/>
          <w:b/>
          <w:color w:val="A8D08D" w:themeColor="accent6" w:themeTint="99"/>
          <w:sz w:val="24"/>
          <w:szCs w:val="24"/>
        </w:rPr>
        <w:t>¡La violencia aumentará!</w:t>
      </w:r>
      <w:r w:rsidRPr="00DA730F">
        <w:rPr>
          <w:rFonts w:ascii="Arial" w:hAnsi="Arial" w:cs="Arial"/>
          <w:b/>
          <w:color w:val="A8D08D" w:themeColor="accent6" w:themeTint="99"/>
          <w:sz w:val="24"/>
          <w:szCs w:val="24"/>
        </w:rPr>
        <w:br/>
        <w:t>Lo que necesitas es ayuda profesional</w:t>
      </w:r>
    </w:p>
    <w:p w:rsidR="00D27D67" w:rsidRPr="00DA730F" w:rsidRDefault="00D27D67" w:rsidP="00D27D67">
      <w:pPr>
        <w:spacing w:after="0"/>
        <w:rPr>
          <w:rFonts w:ascii="Arial" w:hAnsi="Arial" w:cs="Arial"/>
          <w:sz w:val="24"/>
          <w:szCs w:val="24"/>
        </w:rPr>
      </w:pPr>
    </w:p>
    <w:p w:rsidR="00D27D67" w:rsidRDefault="00D27D67" w:rsidP="00D27D67"/>
    <w:p w:rsidR="00D27D67" w:rsidRDefault="00D27D67" w:rsidP="00D27D67"/>
    <w:p w:rsidR="00FE2748" w:rsidRDefault="00D27D67"/>
    <w:sectPr w:rsidR="00FE2748">
      <w:headerReference w:type="default" r:id="rId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7D42" w:rsidRDefault="00D27D67">
    <w:pPr>
      <w:pStyle w:val="Encabezado"/>
    </w:pPr>
    <w:r>
      <w:rPr>
        <w:noProof/>
        <w:lang w:eastAsia="es-MX"/>
      </w:rPr>
      <w:drawing>
        <wp:anchor distT="0" distB="0" distL="114300" distR="114300" simplePos="0" relativeHeight="251659264" behindDoc="1" locked="0" layoutInCell="1" allowOverlap="1" wp14:anchorId="4C9ED2B7" wp14:editId="0406896E">
          <wp:simplePos x="0" y="0"/>
          <wp:positionH relativeFrom="page">
            <wp:posOffset>-24765</wp:posOffset>
          </wp:positionH>
          <wp:positionV relativeFrom="paragraph">
            <wp:posOffset>-431800</wp:posOffset>
          </wp:positionV>
          <wp:extent cx="7765998" cy="10048875"/>
          <wp:effectExtent l="0" t="0" r="698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6. muj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5998" cy="100488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73C8F"/>
    <w:multiLevelType w:val="multilevel"/>
    <w:tmpl w:val="15302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6F79CA"/>
    <w:multiLevelType w:val="multilevel"/>
    <w:tmpl w:val="395E2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81600BB"/>
    <w:multiLevelType w:val="multilevel"/>
    <w:tmpl w:val="6FAA6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CBD06F2"/>
    <w:multiLevelType w:val="multilevel"/>
    <w:tmpl w:val="688AD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17C74F0"/>
    <w:multiLevelType w:val="multilevel"/>
    <w:tmpl w:val="B5F63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D67"/>
    <w:rsid w:val="001A7CFA"/>
    <w:rsid w:val="007D7961"/>
    <w:rsid w:val="00D27D6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74A8D"/>
  <w15:chartTrackingRefBased/>
  <w15:docId w15:val="{2D493767-0D6F-4E99-B8C7-85D6459A7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7D6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D27D67"/>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D27D67"/>
    <w:rPr>
      <w:b/>
      <w:bCs/>
    </w:rPr>
  </w:style>
  <w:style w:type="character" w:styleId="nfasis">
    <w:name w:val="Emphasis"/>
    <w:basedOn w:val="Fuentedeprrafopredeter"/>
    <w:uiPriority w:val="20"/>
    <w:qFormat/>
    <w:rsid w:val="00D27D67"/>
    <w:rPr>
      <w:i/>
      <w:iCs/>
    </w:rPr>
  </w:style>
  <w:style w:type="character" w:styleId="Hipervnculo">
    <w:name w:val="Hyperlink"/>
    <w:basedOn w:val="Fuentedeprrafopredeter"/>
    <w:uiPriority w:val="99"/>
    <w:unhideWhenUsed/>
    <w:rsid w:val="00D27D67"/>
    <w:rPr>
      <w:color w:val="0000FF"/>
      <w:u w:val="single"/>
    </w:rPr>
  </w:style>
  <w:style w:type="paragraph" w:styleId="Encabezado">
    <w:name w:val="header"/>
    <w:basedOn w:val="Normal"/>
    <w:link w:val="EncabezadoCar"/>
    <w:uiPriority w:val="99"/>
    <w:unhideWhenUsed/>
    <w:rsid w:val="00D27D6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27D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apps.leon.gob.mx/mujeres/index.php/redes/red-de-psicologi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2239</Words>
  <Characters>12317</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CoordMujeres4</dc:creator>
  <cp:keywords/>
  <dc:description/>
  <cp:lastModifiedBy>CoordMujeres4</cp:lastModifiedBy>
  <cp:revision>1</cp:revision>
  <dcterms:created xsi:type="dcterms:W3CDTF">2022-03-04T19:54:00Z</dcterms:created>
  <dcterms:modified xsi:type="dcterms:W3CDTF">2022-03-04T19:55:00Z</dcterms:modified>
</cp:coreProperties>
</file>